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5F" w:rsidRPr="00345949" w:rsidRDefault="0099675F" w:rsidP="0099675F">
      <w:pPr>
        <w:pStyle w:val="Balk4"/>
        <w:numPr>
          <w:ilvl w:val="0"/>
          <w:numId w:val="0"/>
        </w:numPr>
        <w:rPr>
          <w:rFonts w:ascii="Palatino Linotype" w:hAnsi="Palatino Linotype" w:cs="Times New Roman"/>
          <w:szCs w:val="22"/>
        </w:rPr>
      </w:pPr>
      <w:bookmarkStart w:id="0" w:name="_Hlk511199485"/>
    </w:p>
    <w:p w:rsidR="0099675F" w:rsidRPr="00345949" w:rsidRDefault="002E78F8" w:rsidP="002E78F8">
      <w:pPr>
        <w:tabs>
          <w:tab w:val="left" w:pos="2835"/>
        </w:tabs>
        <w:rPr>
          <w:rFonts w:ascii="Palatino Linotype" w:hAnsi="Palatino Linotype"/>
          <w:szCs w:val="22"/>
        </w:rPr>
      </w:pPr>
      <w:r>
        <w:rPr>
          <w:rFonts w:ascii="Palatino Linotype" w:hAnsi="Palatino Linotype"/>
          <w:szCs w:val="22"/>
        </w:rPr>
        <w:tab/>
      </w:r>
    </w:p>
    <w:p w:rsidR="0099675F" w:rsidRPr="00345949" w:rsidRDefault="0099675F" w:rsidP="0099675F">
      <w:pPr>
        <w:rPr>
          <w:rFonts w:ascii="Palatino Linotype" w:hAnsi="Palatino Linotype"/>
          <w:szCs w:val="22"/>
        </w:rPr>
      </w:pPr>
    </w:p>
    <w:p w:rsidR="0099675F" w:rsidRPr="00345949" w:rsidRDefault="006E6622" w:rsidP="006E6622">
      <w:pPr>
        <w:jc w:val="center"/>
        <w:rPr>
          <w:rFonts w:ascii="Palatino Linotype" w:hAnsi="Palatino Linotype"/>
          <w:szCs w:val="22"/>
        </w:rPr>
      </w:pPr>
      <w:r>
        <w:rPr>
          <w:rFonts w:ascii="Times New Roman" w:eastAsia="Times New Roman" w:hAnsi="Times New Roman"/>
          <w:noProof/>
          <w:sz w:val="24"/>
          <w:lang w:eastAsia="tr-TR"/>
        </w:rPr>
        <w:drawing>
          <wp:inline distT="0" distB="0" distL="0" distR="0">
            <wp:extent cx="3517735" cy="1145309"/>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2"/>
                    <a:stretch>
                      <a:fillRect/>
                    </a:stretch>
                  </pic:blipFill>
                  <pic:spPr>
                    <a:xfrm>
                      <a:off x="0" y="0"/>
                      <a:ext cx="3568312" cy="1161776"/>
                    </a:xfrm>
                    <a:prstGeom prst="rect">
                      <a:avLst/>
                    </a:prstGeom>
                  </pic:spPr>
                </pic:pic>
              </a:graphicData>
            </a:graphic>
          </wp:inline>
        </w:drawing>
      </w:r>
    </w:p>
    <w:p w:rsidR="0099675F" w:rsidRPr="00345949" w:rsidRDefault="0099675F" w:rsidP="0099675F">
      <w:pPr>
        <w:rPr>
          <w:rFonts w:ascii="Palatino Linotype" w:hAnsi="Palatino Linotype"/>
          <w:szCs w:val="22"/>
        </w:rPr>
      </w:pPr>
    </w:p>
    <w:p w:rsidR="0099675F" w:rsidRPr="00345949" w:rsidRDefault="0099675F" w:rsidP="0099675F">
      <w:pPr>
        <w:rPr>
          <w:rFonts w:ascii="Palatino Linotype" w:hAnsi="Palatino Linotype"/>
          <w:szCs w:val="22"/>
        </w:rPr>
      </w:pPr>
    </w:p>
    <w:p w:rsidR="0099675F" w:rsidRPr="00345949" w:rsidRDefault="0099675F" w:rsidP="0099675F">
      <w:pPr>
        <w:rPr>
          <w:rFonts w:ascii="Palatino Linotype" w:hAnsi="Palatino Linotype"/>
          <w:szCs w:val="22"/>
        </w:rPr>
      </w:pPr>
    </w:p>
    <w:p w:rsidR="002E78F8" w:rsidRPr="006E6622" w:rsidRDefault="006E6622" w:rsidP="0099675F">
      <w:pPr>
        <w:jc w:val="center"/>
        <w:rPr>
          <w:rFonts w:ascii="Times New Roman" w:hAnsi="Times New Roman"/>
          <w:b/>
          <w:szCs w:val="22"/>
        </w:rPr>
      </w:pPr>
      <w:r w:rsidRPr="006E6622">
        <w:rPr>
          <w:rFonts w:ascii="Times New Roman" w:hAnsi="Times New Roman"/>
          <w:b/>
          <w:szCs w:val="22"/>
        </w:rPr>
        <w:t xml:space="preserve">NADASA TARIM GIDA NAK. HAYV. SAN. VE TİC. </w:t>
      </w:r>
      <w:r w:rsidR="0036303A">
        <w:rPr>
          <w:rFonts w:ascii="Times New Roman" w:hAnsi="Times New Roman"/>
          <w:b/>
          <w:szCs w:val="22"/>
        </w:rPr>
        <w:t>L</w:t>
      </w:r>
      <w:r w:rsidRPr="006E6622">
        <w:rPr>
          <w:rFonts w:ascii="Times New Roman" w:hAnsi="Times New Roman"/>
          <w:b/>
          <w:szCs w:val="22"/>
        </w:rPr>
        <w:t>TD. ŞTİ.</w:t>
      </w:r>
    </w:p>
    <w:p w:rsidR="0099675F" w:rsidRPr="006E6622" w:rsidRDefault="0099675F" w:rsidP="0099675F">
      <w:pPr>
        <w:jc w:val="center"/>
        <w:rPr>
          <w:rFonts w:ascii="Times New Roman" w:hAnsi="Times New Roman"/>
          <w:b/>
          <w:szCs w:val="22"/>
        </w:rPr>
      </w:pPr>
      <w:r w:rsidRPr="006E6622">
        <w:rPr>
          <w:rFonts w:ascii="Times New Roman" w:hAnsi="Times New Roman"/>
          <w:b/>
          <w:szCs w:val="22"/>
        </w:rPr>
        <w:t>ÇALIŞAN KİŞİSEL VERİLERİNİN KORUNMASI VE İŞLENMESİ POLİTİKASI</w:t>
      </w:r>
    </w:p>
    <w:p w:rsidR="0099675F" w:rsidRPr="006E6622" w:rsidRDefault="0099675F" w:rsidP="0099675F">
      <w:pPr>
        <w:rPr>
          <w:rFonts w:ascii="Times New Roman" w:eastAsia="Cambria" w:hAnsi="Times New Roman"/>
          <w:bCs/>
          <w:i/>
          <w:szCs w:val="22"/>
        </w:rPr>
      </w:pPr>
    </w:p>
    <w:p w:rsidR="0099675F" w:rsidRPr="006E6622" w:rsidRDefault="006E6622" w:rsidP="0099675F">
      <w:pPr>
        <w:pStyle w:val="stbilgi"/>
        <w:jc w:val="center"/>
        <w:rPr>
          <w:rFonts w:ascii="Times New Roman" w:hAnsi="Times New Roman"/>
          <w:szCs w:val="22"/>
        </w:rPr>
        <w:sectPr w:rsidR="0099675F" w:rsidRPr="006E6622" w:rsidSect="005E15A4">
          <w:footerReference w:type="default" r:id="rId13"/>
          <w:footerReference w:type="first" r:id="rId14"/>
          <w:pgSz w:w="11900" w:h="16840"/>
          <w:pgMar w:top="1418" w:right="1418" w:bottom="1418" w:left="1418" w:header="709" w:footer="1820" w:gutter="0"/>
          <w:pgNumType w:start="1"/>
          <w:cols w:space="708"/>
        </w:sectPr>
      </w:pPr>
      <w:r w:rsidRPr="006E6622">
        <w:rPr>
          <w:rFonts w:ascii="Times New Roman" w:hAnsi="Times New Roman"/>
          <w:szCs w:val="22"/>
        </w:rPr>
        <w:t>29</w:t>
      </w:r>
      <w:r w:rsidR="00DE045F" w:rsidRPr="006E6622">
        <w:rPr>
          <w:rFonts w:ascii="Times New Roman" w:hAnsi="Times New Roman"/>
          <w:szCs w:val="22"/>
        </w:rPr>
        <w:t>.10.2020</w:t>
      </w:r>
    </w:p>
    <w:p w:rsidR="0099675F" w:rsidRPr="006E6622" w:rsidRDefault="0099675F" w:rsidP="0099675F">
      <w:pPr>
        <w:pStyle w:val="T1"/>
        <w:rPr>
          <w:rFonts w:ascii="Times New Roman" w:hAnsi="Times New Roman"/>
        </w:rPr>
      </w:pPr>
      <w:bookmarkStart w:id="1" w:name="_Toc511318546"/>
      <w:r w:rsidRPr="006E6622">
        <w:rPr>
          <w:rFonts w:ascii="Times New Roman" w:hAnsi="Times New Roman"/>
        </w:rPr>
        <w:lastRenderedPageBreak/>
        <w:t>İÇİNDEKİLER</w:t>
      </w:r>
    </w:p>
    <w:p w:rsidR="009C1E35" w:rsidRDefault="000B3DA8">
      <w:pPr>
        <w:pStyle w:val="T1"/>
        <w:rPr>
          <w:rFonts w:asciiTheme="minorHAnsi" w:eastAsiaTheme="minorEastAsia" w:hAnsiTheme="minorHAnsi" w:cstheme="minorBidi"/>
          <w:b w:val="0"/>
          <w:sz w:val="24"/>
          <w:szCs w:val="24"/>
          <w:lang w:eastAsia="tr-TR"/>
        </w:rPr>
      </w:pPr>
      <w:r w:rsidRPr="000B3DA8">
        <w:rPr>
          <w:rFonts w:ascii="Times New Roman" w:hAnsi="Times New Roman"/>
        </w:rPr>
        <w:fldChar w:fldCharType="begin"/>
      </w:r>
      <w:r w:rsidR="0099675F" w:rsidRPr="006E6622">
        <w:rPr>
          <w:rFonts w:ascii="Times New Roman" w:hAnsi="Times New Roman"/>
        </w:rPr>
        <w:instrText xml:space="preserve"> TOC \o \h \z \u </w:instrText>
      </w:r>
      <w:r w:rsidRPr="000B3DA8">
        <w:rPr>
          <w:rFonts w:ascii="Times New Roman" w:hAnsi="Times New Roman"/>
        </w:rPr>
        <w:fldChar w:fldCharType="separate"/>
      </w:r>
      <w:hyperlink w:anchor="_Toc54873281" w:history="1">
        <w:r w:rsidR="009C1E35" w:rsidRPr="0095472C">
          <w:rPr>
            <w:rStyle w:val="Kpr"/>
            <w:rFonts w:ascii="Times New Roman" w:hAnsi="Times New Roman"/>
          </w:rPr>
          <w:t>1.</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GİRİŞ</w:t>
        </w:r>
        <w:r w:rsidR="009C1E35">
          <w:rPr>
            <w:webHidden/>
          </w:rPr>
          <w:tab/>
        </w:r>
        <w:r>
          <w:rPr>
            <w:webHidden/>
          </w:rPr>
          <w:fldChar w:fldCharType="begin"/>
        </w:r>
        <w:r w:rsidR="009C1E35">
          <w:rPr>
            <w:webHidden/>
          </w:rPr>
          <w:instrText xml:space="preserve"> PAGEREF _Toc54873281 \h </w:instrText>
        </w:r>
        <w:r>
          <w:rPr>
            <w:webHidden/>
          </w:rPr>
        </w:r>
        <w:r>
          <w:rPr>
            <w:webHidden/>
          </w:rPr>
          <w:fldChar w:fldCharType="separate"/>
        </w:r>
        <w:r w:rsidR="009C1E35">
          <w:rPr>
            <w:webHidden/>
          </w:rPr>
          <w:t>2</w:t>
        </w:r>
        <w:r>
          <w:rPr>
            <w:webHidden/>
          </w:rPr>
          <w:fldChar w:fldCharType="end"/>
        </w:r>
      </w:hyperlink>
    </w:p>
    <w:p w:rsidR="009C1E35" w:rsidRDefault="000B3DA8">
      <w:pPr>
        <w:pStyle w:val="T2"/>
        <w:rPr>
          <w:rFonts w:asciiTheme="minorHAnsi" w:eastAsiaTheme="minorEastAsia" w:hAnsiTheme="minorHAnsi" w:cstheme="minorBidi"/>
          <w:noProof/>
          <w:sz w:val="24"/>
          <w:lang w:eastAsia="tr-TR"/>
        </w:rPr>
      </w:pPr>
      <w:hyperlink w:anchor="_Toc54873282" w:history="1">
        <w:r w:rsidR="009C1E35" w:rsidRPr="0095472C">
          <w:rPr>
            <w:rStyle w:val="Kpr"/>
            <w:rFonts w:ascii="Times New Roman" w:hAnsi="Times New Roman"/>
            <w:noProof/>
          </w:rPr>
          <w:t>1.1.</w:t>
        </w:r>
        <w:r w:rsidR="009C1E35">
          <w:rPr>
            <w:rFonts w:asciiTheme="minorHAnsi" w:eastAsiaTheme="minorEastAsia" w:hAnsiTheme="minorHAnsi" w:cstheme="minorBidi"/>
            <w:noProof/>
            <w:sz w:val="24"/>
            <w:lang w:eastAsia="tr-TR"/>
          </w:rPr>
          <w:tab/>
        </w:r>
        <w:r w:rsidR="009C1E35" w:rsidRPr="0095472C">
          <w:rPr>
            <w:rStyle w:val="Kpr"/>
            <w:rFonts w:ascii="Times New Roman" w:hAnsi="Times New Roman"/>
            <w:noProof/>
          </w:rPr>
          <w:t>Politikanın Amacı ve Kapsamı</w:t>
        </w:r>
        <w:r w:rsidR="009C1E35">
          <w:rPr>
            <w:noProof/>
            <w:webHidden/>
          </w:rPr>
          <w:tab/>
        </w:r>
        <w:r>
          <w:rPr>
            <w:noProof/>
            <w:webHidden/>
          </w:rPr>
          <w:fldChar w:fldCharType="begin"/>
        </w:r>
        <w:r w:rsidR="009C1E35">
          <w:rPr>
            <w:noProof/>
            <w:webHidden/>
          </w:rPr>
          <w:instrText xml:space="preserve"> PAGEREF _Toc54873282 \h </w:instrText>
        </w:r>
        <w:r>
          <w:rPr>
            <w:noProof/>
            <w:webHidden/>
          </w:rPr>
        </w:r>
        <w:r>
          <w:rPr>
            <w:noProof/>
            <w:webHidden/>
          </w:rPr>
          <w:fldChar w:fldCharType="separate"/>
        </w:r>
        <w:r w:rsidR="009C1E35">
          <w:rPr>
            <w:noProof/>
            <w:webHidden/>
          </w:rPr>
          <w:t>2</w:t>
        </w:r>
        <w:r>
          <w:rPr>
            <w:noProof/>
            <w:webHidden/>
          </w:rPr>
          <w:fldChar w:fldCharType="end"/>
        </w:r>
      </w:hyperlink>
    </w:p>
    <w:p w:rsidR="009C1E35" w:rsidRDefault="000B3DA8">
      <w:pPr>
        <w:pStyle w:val="T2"/>
        <w:rPr>
          <w:rFonts w:asciiTheme="minorHAnsi" w:eastAsiaTheme="minorEastAsia" w:hAnsiTheme="minorHAnsi" w:cstheme="minorBidi"/>
          <w:noProof/>
          <w:sz w:val="24"/>
          <w:lang w:eastAsia="tr-TR"/>
        </w:rPr>
      </w:pPr>
      <w:hyperlink w:anchor="_Toc54873283" w:history="1">
        <w:r w:rsidR="009C1E35" w:rsidRPr="0095472C">
          <w:rPr>
            <w:rStyle w:val="Kpr"/>
            <w:rFonts w:ascii="Times New Roman" w:hAnsi="Times New Roman"/>
            <w:noProof/>
          </w:rPr>
          <w:t>1.2.</w:t>
        </w:r>
        <w:r w:rsidR="009C1E35">
          <w:rPr>
            <w:rFonts w:asciiTheme="minorHAnsi" w:eastAsiaTheme="minorEastAsia" w:hAnsiTheme="minorHAnsi" w:cstheme="minorBidi"/>
            <w:noProof/>
            <w:sz w:val="24"/>
            <w:lang w:eastAsia="tr-TR"/>
          </w:rPr>
          <w:tab/>
        </w:r>
        <w:r w:rsidR="009C1E35" w:rsidRPr="0095472C">
          <w:rPr>
            <w:rStyle w:val="Kpr"/>
            <w:rFonts w:ascii="Times New Roman" w:hAnsi="Times New Roman"/>
            <w:noProof/>
          </w:rPr>
          <w:t>Yürürlük ve Değişiklik</w:t>
        </w:r>
        <w:r w:rsidR="009C1E35">
          <w:rPr>
            <w:noProof/>
            <w:webHidden/>
          </w:rPr>
          <w:tab/>
        </w:r>
        <w:r>
          <w:rPr>
            <w:noProof/>
            <w:webHidden/>
          </w:rPr>
          <w:fldChar w:fldCharType="begin"/>
        </w:r>
        <w:r w:rsidR="009C1E35">
          <w:rPr>
            <w:noProof/>
            <w:webHidden/>
          </w:rPr>
          <w:instrText xml:space="preserve"> PAGEREF _Toc54873283 \h </w:instrText>
        </w:r>
        <w:r>
          <w:rPr>
            <w:noProof/>
            <w:webHidden/>
          </w:rPr>
        </w:r>
        <w:r>
          <w:rPr>
            <w:noProof/>
            <w:webHidden/>
          </w:rPr>
          <w:fldChar w:fldCharType="separate"/>
        </w:r>
        <w:r w:rsidR="009C1E35">
          <w:rPr>
            <w:noProof/>
            <w:webHidden/>
          </w:rPr>
          <w:t>2</w:t>
        </w:r>
        <w:r>
          <w:rPr>
            <w:noProof/>
            <w:webHidden/>
          </w:rPr>
          <w:fldChar w:fldCharType="end"/>
        </w:r>
      </w:hyperlink>
    </w:p>
    <w:p w:rsidR="009C1E35" w:rsidRDefault="000B3DA8">
      <w:pPr>
        <w:pStyle w:val="T1"/>
        <w:rPr>
          <w:rFonts w:asciiTheme="minorHAnsi" w:eastAsiaTheme="minorEastAsia" w:hAnsiTheme="minorHAnsi" w:cstheme="minorBidi"/>
          <w:b w:val="0"/>
          <w:sz w:val="24"/>
          <w:szCs w:val="24"/>
          <w:lang w:eastAsia="tr-TR"/>
        </w:rPr>
      </w:pPr>
      <w:hyperlink w:anchor="_Toc54873284" w:history="1">
        <w:r w:rsidR="009C1E35" w:rsidRPr="0095472C">
          <w:rPr>
            <w:rStyle w:val="Kpr"/>
            <w:rFonts w:ascii="Times New Roman" w:hAnsi="Times New Roman"/>
          </w:rPr>
          <w:t>2.</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ÇALIŞAN POLİTİKASININ KAPSAMINDAKİ VERİ SAHİPLERİ, VERİ İŞLEME AMAÇLARI VE VERİ KATEGORİLERİ</w:t>
        </w:r>
        <w:r w:rsidR="009C1E35">
          <w:rPr>
            <w:webHidden/>
          </w:rPr>
          <w:tab/>
        </w:r>
        <w:r>
          <w:rPr>
            <w:webHidden/>
          </w:rPr>
          <w:fldChar w:fldCharType="begin"/>
        </w:r>
        <w:r w:rsidR="009C1E35">
          <w:rPr>
            <w:webHidden/>
          </w:rPr>
          <w:instrText xml:space="preserve"> PAGEREF _Toc54873284 \h </w:instrText>
        </w:r>
        <w:r>
          <w:rPr>
            <w:webHidden/>
          </w:rPr>
        </w:r>
        <w:r>
          <w:rPr>
            <w:webHidden/>
          </w:rPr>
          <w:fldChar w:fldCharType="separate"/>
        </w:r>
        <w:r w:rsidR="009C1E35">
          <w:rPr>
            <w:webHidden/>
          </w:rPr>
          <w:t>2</w:t>
        </w:r>
        <w:r>
          <w:rPr>
            <w:webHidden/>
          </w:rPr>
          <w:fldChar w:fldCharType="end"/>
        </w:r>
      </w:hyperlink>
    </w:p>
    <w:p w:rsidR="009C1E35" w:rsidRDefault="000B3DA8">
      <w:pPr>
        <w:pStyle w:val="T3"/>
        <w:tabs>
          <w:tab w:val="left" w:pos="1701"/>
        </w:tabs>
        <w:rPr>
          <w:rFonts w:asciiTheme="minorHAnsi" w:eastAsiaTheme="minorEastAsia" w:hAnsiTheme="minorHAnsi" w:cstheme="minorBidi"/>
          <w:noProof/>
          <w:sz w:val="24"/>
          <w:lang w:eastAsia="tr-TR"/>
        </w:rPr>
      </w:pPr>
      <w:hyperlink w:anchor="_Toc54873285" w:history="1">
        <w:r w:rsidR="009C1E35" w:rsidRPr="0095472C">
          <w:rPr>
            <w:rStyle w:val="Kpr"/>
            <w:rFonts w:ascii="Times New Roman" w:hAnsi="Times New Roman"/>
            <w:noProof/>
          </w:rPr>
          <w:t>2.1.</w:t>
        </w:r>
        <w:r w:rsidR="009C1E35">
          <w:rPr>
            <w:rFonts w:asciiTheme="minorHAnsi" w:eastAsiaTheme="minorEastAsia" w:hAnsiTheme="minorHAnsi" w:cstheme="minorBidi"/>
            <w:noProof/>
            <w:sz w:val="24"/>
            <w:lang w:eastAsia="tr-TR"/>
          </w:rPr>
          <w:tab/>
        </w:r>
        <w:r w:rsidR="009C1E35" w:rsidRPr="0095472C">
          <w:rPr>
            <w:rStyle w:val="Kpr"/>
            <w:rFonts w:ascii="Times New Roman" w:hAnsi="Times New Roman"/>
            <w:noProof/>
          </w:rPr>
          <w:t>Çalışan Politikasının Kapsamına Giren Veri Sahipleri</w:t>
        </w:r>
        <w:r w:rsidR="009C1E35">
          <w:rPr>
            <w:noProof/>
            <w:webHidden/>
          </w:rPr>
          <w:tab/>
        </w:r>
        <w:r>
          <w:rPr>
            <w:noProof/>
            <w:webHidden/>
          </w:rPr>
          <w:fldChar w:fldCharType="begin"/>
        </w:r>
        <w:r w:rsidR="009C1E35">
          <w:rPr>
            <w:noProof/>
            <w:webHidden/>
          </w:rPr>
          <w:instrText xml:space="preserve"> PAGEREF _Toc54873285 \h </w:instrText>
        </w:r>
        <w:r>
          <w:rPr>
            <w:noProof/>
            <w:webHidden/>
          </w:rPr>
        </w:r>
        <w:r>
          <w:rPr>
            <w:noProof/>
            <w:webHidden/>
          </w:rPr>
          <w:fldChar w:fldCharType="separate"/>
        </w:r>
        <w:r w:rsidR="009C1E35">
          <w:rPr>
            <w:noProof/>
            <w:webHidden/>
          </w:rPr>
          <w:t>2</w:t>
        </w:r>
        <w:r>
          <w:rPr>
            <w:noProof/>
            <w:webHidden/>
          </w:rPr>
          <w:fldChar w:fldCharType="end"/>
        </w:r>
      </w:hyperlink>
    </w:p>
    <w:p w:rsidR="009C1E35" w:rsidRDefault="000B3DA8">
      <w:pPr>
        <w:pStyle w:val="T3"/>
        <w:tabs>
          <w:tab w:val="left" w:pos="1701"/>
        </w:tabs>
        <w:rPr>
          <w:rFonts w:asciiTheme="minorHAnsi" w:eastAsiaTheme="minorEastAsia" w:hAnsiTheme="minorHAnsi" w:cstheme="minorBidi"/>
          <w:noProof/>
          <w:sz w:val="24"/>
          <w:lang w:eastAsia="tr-TR"/>
        </w:rPr>
      </w:pPr>
      <w:hyperlink w:anchor="_Toc54873286" w:history="1">
        <w:r w:rsidR="009C1E35" w:rsidRPr="0095472C">
          <w:rPr>
            <w:rStyle w:val="Kpr"/>
            <w:rFonts w:ascii="Times New Roman" w:hAnsi="Times New Roman"/>
            <w:noProof/>
          </w:rPr>
          <w:t>2.2.</w:t>
        </w:r>
        <w:r w:rsidR="009C1E35">
          <w:rPr>
            <w:rFonts w:asciiTheme="minorHAnsi" w:eastAsiaTheme="minorEastAsia" w:hAnsiTheme="minorHAnsi" w:cstheme="minorBidi"/>
            <w:noProof/>
            <w:sz w:val="24"/>
            <w:lang w:eastAsia="tr-TR"/>
          </w:rPr>
          <w:tab/>
        </w:r>
        <w:r w:rsidR="009C1E35" w:rsidRPr="0095472C">
          <w:rPr>
            <w:rStyle w:val="Kpr"/>
            <w:rFonts w:ascii="Times New Roman" w:hAnsi="Times New Roman"/>
            <w:noProof/>
          </w:rPr>
          <w:t>Kişisel Veri İşleme Amaçları</w:t>
        </w:r>
        <w:r w:rsidR="009C1E35">
          <w:rPr>
            <w:noProof/>
            <w:webHidden/>
          </w:rPr>
          <w:tab/>
        </w:r>
        <w:r>
          <w:rPr>
            <w:noProof/>
            <w:webHidden/>
          </w:rPr>
          <w:fldChar w:fldCharType="begin"/>
        </w:r>
        <w:r w:rsidR="009C1E35">
          <w:rPr>
            <w:noProof/>
            <w:webHidden/>
          </w:rPr>
          <w:instrText xml:space="preserve"> PAGEREF _Toc54873286 \h </w:instrText>
        </w:r>
        <w:r>
          <w:rPr>
            <w:noProof/>
            <w:webHidden/>
          </w:rPr>
        </w:r>
        <w:r>
          <w:rPr>
            <w:noProof/>
            <w:webHidden/>
          </w:rPr>
          <w:fldChar w:fldCharType="separate"/>
        </w:r>
        <w:r w:rsidR="009C1E35">
          <w:rPr>
            <w:noProof/>
            <w:webHidden/>
          </w:rPr>
          <w:t>2</w:t>
        </w:r>
        <w:r>
          <w:rPr>
            <w:noProof/>
            <w:webHidden/>
          </w:rPr>
          <w:fldChar w:fldCharType="end"/>
        </w:r>
      </w:hyperlink>
    </w:p>
    <w:p w:rsidR="009C1E35" w:rsidRDefault="000B3DA8">
      <w:pPr>
        <w:pStyle w:val="T5"/>
        <w:rPr>
          <w:rFonts w:asciiTheme="minorHAnsi" w:eastAsiaTheme="minorEastAsia" w:hAnsiTheme="minorHAnsi" w:cstheme="minorBidi"/>
          <w:b w:val="0"/>
          <w:sz w:val="24"/>
          <w:szCs w:val="24"/>
          <w:lang w:eastAsia="tr-TR"/>
        </w:rPr>
      </w:pPr>
      <w:hyperlink w:anchor="_Toc54873287" w:history="1">
        <w:r w:rsidR="009C1E35" w:rsidRPr="0095472C">
          <w:rPr>
            <w:rStyle w:val="Kpr"/>
            <w:rFonts w:ascii="Times New Roman" w:hAnsi="Times New Roman" w:cs="Times New Roman"/>
          </w:rPr>
          <w:t>2.2.1.</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cs="Times New Roman"/>
          </w:rPr>
          <w:t>Çalışanların Kişisel Verilerinin İşlenmelerine İlişkin Genel Amaçlar</w:t>
        </w:r>
        <w:r w:rsidR="009C1E35">
          <w:rPr>
            <w:webHidden/>
          </w:rPr>
          <w:tab/>
        </w:r>
        <w:r>
          <w:rPr>
            <w:webHidden/>
          </w:rPr>
          <w:fldChar w:fldCharType="begin"/>
        </w:r>
        <w:r w:rsidR="009C1E35">
          <w:rPr>
            <w:webHidden/>
          </w:rPr>
          <w:instrText xml:space="preserve"> PAGEREF _Toc54873287 \h </w:instrText>
        </w:r>
        <w:r>
          <w:rPr>
            <w:webHidden/>
          </w:rPr>
        </w:r>
        <w:r>
          <w:rPr>
            <w:webHidden/>
          </w:rPr>
          <w:fldChar w:fldCharType="separate"/>
        </w:r>
        <w:r w:rsidR="009C1E35">
          <w:rPr>
            <w:webHidden/>
          </w:rPr>
          <w:t>2</w:t>
        </w:r>
        <w:r>
          <w:rPr>
            <w:webHidden/>
          </w:rPr>
          <w:fldChar w:fldCharType="end"/>
        </w:r>
      </w:hyperlink>
    </w:p>
    <w:p w:rsidR="009C1E35" w:rsidRDefault="000B3DA8">
      <w:pPr>
        <w:pStyle w:val="T5"/>
        <w:rPr>
          <w:rFonts w:asciiTheme="minorHAnsi" w:eastAsiaTheme="minorEastAsia" w:hAnsiTheme="minorHAnsi" w:cstheme="minorBidi"/>
          <w:b w:val="0"/>
          <w:sz w:val="24"/>
          <w:szCs w:val="24"/>
          <w:lang w:eastAsia="tr-TR"/>
        </w:rPr>
      </w:pPr>
      <w:hyperlink w:anchor="_Toc54873303" w:history="1">
        <w:r w:rsidR="009C1E35" w:rsidRPr="0095472C">
          <w:rPr>
            <w:rStyle w:val="Kpr"/>
            <w:rFonts w:ascii="Times New Roman" w:hAnsi="Times New Roman" w:cs="Times New Roman"/>
            <w:lang w:eastAsia="tr-TR"/>
          </w:rPr>
          <w:t>2.2.2.</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cs="Times New Roman"/>
            <w:lang w:eastAsia="tr-TR"/>
          </w:rPr>
          <w:t>Çalışanların Kişisel Verilerinin İşlenmesine İlişkin Yürütülen Faaliyetler</w:t>
        </w:r>
        <w:r w:rsidR="009C1E35">
          <w:rPr>
            <w:webHidden/>
          </w:rPr>
          <w:tab/>
        </w:r>
        <w:r>
          <w:rPr>
            <w:webHidden/>
          </w:rPr>
          <w:fldChar w:fldCharType="begin"/>
        </w:r>
        <w:r w:rsidR="009C1E35">
          <w:rPr>
            <w:webHidden/>
          </w:rPr>
          <w:instrText xml:space="preserve"> PAGEREF _Toc54873303 \h </w:instrText>
        </w:r>
        <w:r>
          <w:rPr>
            <w:webHidden/>
          </w:rPr>
        </w:r>
        <w:r>
          <w:rPr>
            <w:webHidden/>
          </w:rPr>
          <w:fldChar w:fldCharType="separate"/>
        </w:r>
        <w:r w:rsidR="009C1E35">
          <w:rPr>
            <w:webHidden/>
          </w:rPr>
          <w:t>4</w:t>
        </w:r>
        <w:r>
          <w:rPr>
            <w:webHidden/>
          </w:rPr>
          <w:fldChar w:fldCharType="end"/>
        </w:r>
      </w:hyperlink>
    </w:p>
    <w:p w:rsidR="009C1E35" w:rsidRDefault="000B3DA8">
      <w:pPr>
        <w:pStyle w:val="T3"/>
        <w:tabs>
          <w:tab w:val="left" w:pos="1701"/>
        </w:tabs>
        <w:rPr>
          <w:rFonts w:asciiTheme="minorHAnsi" w:eastAsiaTheme="minorEastAsia" w:hAnsiTheme="minorHAnsi" w:cstheme="minorBidi"/>
          <w:noProof/>
          <w:sz w:val="24"/>
          <w:lang w:eastAsia="tr-TR"/>
        </w:rPr>
      </w:pPr>
      <w:hyperlink w:anchor="_Toc54873304" w:history="1">
        <w:r w:rsidR="009C1E35" w:rsidRPr="0095472C">
          <w:rPr>
            <w:rStyle w:val="Kpr"/>
            <w:rFonts w:ascii="Times New Roman" w:hAnsi="Times New Roman"/>
            <w:noProof/>
          </w:rPr>
          <w:t>2.3.</w:t>
        </w:r>
        <w:r w:rsidR="009C1E35">
          <w:rPr>
            <w:rFonts w:asciiTheme="minorHAnsi" w:eastAsiaTheme="minorEastAsia" w:hAnsiTheme="minorHAnsi" w:cstheme="minorBidi"/>
            <w:noProof/>
            <w:sz w:val="24"/>
            <w:lang w:eastAsia="tr-TR"/>
          </w:rPr>
          <w:tab/>
        </w:r>
        <w:r w:rsidR="009C1E35" w:rsidRPr="0095472C">
          <w:rPr>
            <w:rStyle w:val="Kpr"/>
            <w:rFonts w:ascii="Times New Roman" w:hAnsi="Times New Roman"/>
            <w:noProof/>
          </w:rPr>
          <w:t>Kişisel Veri Kategorileri</w:t>
        </w:r>
        <w:r w:rsidR="009C1E35">
          <w:rPr>
            <w:noProof/>
            <w:webHidden/>
          </w:rPr>
          <w:tab/>
        </w:r>
        <w:r>
          <w:rPr>
            <w:noProof/>
            <w:webHidden/>
          </w:rPr>
          <w:fldChar w:fldCharType="begin"/>
        </w:r>
        <w:r w:rsidR="009C1E35">
          <w:rPr>
            <w:noProof/>
            <w:webHidden/>
          </w:rPr>
          <w:instrText xml:space="preserve"> PAGEREF _Toc54873304 \h </w:instrText>
        </w:r>
        <w:r>
          <w:rPr>
            <w:noProof/>
            <w:webHidden/>
          </w:rPr>
        </w:r>
        <w:r>
          <w:rPr>
            <w:noProof/>
            <w:webHidden/>
          </w:rPr>
          <w:fldChar w:fldCharType="separate"/>
        </w:r>
        <w:r w:rsidR="009C1E35">
          <w:rPr>
            <w:noProof/>
            <w:webHidden/>
          </w:rPr>
          <w:t>5</w:t>
        </w:r>
        <w:r>
          <w:rPr>
            <w:noProof/>
            <w:webHidden/>
          </w:rPr>
          <w:fldChar w:fldCharType="end"/>
        </w:r>
      </w:hyperlink>
    </w:p>
    <w:p w:rsidR="009C1E35" w:rsidRDefault="000B3DA8">
      <w:pPr>
        <w:pStyle w:val="T1"/>
        <w:rPr>
          <w:rFonts w:asciiTheme="minorHAnsi" w:eastAsiaTheme="minorEastAsia" w:hAnsiTheme="minorHAnsi" w:cstheme="minorBidi"/>
          <w:b w:val="0"/>
          <w:sz w:val="24"/>
          <w:szCs w:val="24"/>
          <w:lang w:eastAsia="tr-TR"/>
        </w:rPr>
      </w:pPr>
      <w:hyperlink w:anchor="_Toc54873305" w:history="1">
        <w:r w:rsidR="009C1E35" w:rsidRPr="0095472C">
          <w:rPr>
            <w:rStyle w:val="Kpr"/>
            <w:rFonts w:ascii="Times New Roman" w:hAnsi="Times New Roman"/>
          </w:rPr>
          <w:t>3.</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KİŞİSEL VERİLERİN İŞLENMESİNE İLİŞKİN İLKELER VE ŞARTLAR</w:t>
        </w:r>
        <w:r w:rsidR="009C1E35">
          <w:rPr>
            <w:webHidden/>
          </w:rPr>
          <w:tab/>
        </w:r>
        <w:r>
          <w:rPr>
            <w:webHidden/>
          </w:rPr>
          <w:fldChar w:fldCharType="begin"/>
        </w:r>
        <w:r w:rsidR="009C1E35">
          <w:rPr>
            <w:webHidden/>
          </w:rPr>
          <w:instrText xml:space="preserve"> PAGEREF _Toc54873305 \h </w:instrText>
        </w:r>
        <w:r>
          <w:rPr>
            <w:webHidden/>
          </w:rPr>
        </w:r>
        <w:r>
          <w:rPr>
            <w:webHidden/>
          </w:rPr>
          <w:fldChar w:fldCharType="separate"/>
        </w:r>
        <w:r w:rsidR="009C1E35">
          <w:rPr>
            <w:webHidden/>
          </w:rPr>
          <w:t>6</w:t>
        </w:r>
        <w:r>
          <w:rPr>
            <w:webHidden/>
          </w:rPr>
          <w:fldChar w:fldCharType="end"/>
        </w:r>
      </w:hyperlink>
    </w:p>
    <w:p w:rsidR="009C1E35" w:rsidRDefault="000B3DA8">
      <w:pPr>
        <w:pStyle w:val="T4"/>
        <w:tabs>
          <w:tab w:val="left" w:pos="2130"/>
        </w:tabs>
        <w:rPr>
          <w:rFonts w:eastAsiaTheme="minorEastAsia"/>
          <w:noProof/>
          <w:sz w:val="24"/>
          <w:szCs w:val="24"/>
          <w:lang w:eastAsia="tr-TR"/>
        </w:rPr>
      </w:pPr>
      <w:hyperlink w:anchor="_Toc54873306" w:history="1">
        <w:r w:rsidR="009C1E35" w:rsidRPr="0095472C">
          <w:rPr>
            <w:rStyle w:val="Kpr"/>
            <w:rFonts w:ascii="Times New Roman" w:hAnsi="Times New Roman" w:cs="Times New Roman"/>
            <w:noProof/>
            <w:lang w:eastAsia="tr-TR"/>
          </w:rPr>
          <w:t>3.1.</w:t>
        </w:r>
        <w:r w:rsidR="009C1E35">
          <w:rPr>
            <w:rFonts w:eastAsiaTheme="minorEastAsia"/>
            <w:noProof/>
            <w:sz w:val="24"/>
            <w:szCs w:val="24"/>
            <w:lang w:eastAsia="tr-TR"/>
          </w:rPr>
          <w:tab/>
        </w:r>
        <w:r w:rsidR="009C1E35" w:rsidRPr="0095472C">
          <w:rPr>
            <w:rStyle w:val="Kpr"/>
            <w:rFonts w:ascii="Times New Roman" w:hAnsi="Times New Roman" w:cs="Times New Roman"/>
            <w:noProof/>
            <w:lang w:eastAsia="tr-TR"/>
          </w:rPr>
          <w:t>Kişisel Verilerin İşlenmesine İlişkin İlkeler</w:t>
        </w:r>
        <w:r w:rsidR="009C1E35">
          <w:rPr>
            <w:noProof/>
            <w:webHidden/>
          </w:rPr>
          <w:tab/>
        </w:r>
        <w:r>
          <w:rPr>
            <w:noProof/>
            <w:webHidden/>
          </w:rPr>
          <w:fldChar w:fldCharType="begin"/>
        </w:r>
        <w:r w:rsidR="009C1E35">
          <w:rPr>
            <w:noProof/>
            <w:webHidden/>
          </w:rPr>
          <w:instrText xml:space="preserve"> PAGEREF _Toc54873306 \h </w:instrText>
        </w:r>
        <w:r>
          <w:rPr>
            <w:noProof/>
            <w:webHidden/>
          </w:rPr>
        </w:r>
        <w:r>
          <w:rPr>
            <w:noProof/>
            <w:webHidden/>
          </w:rPr>
          <w:fldChar w:fldCharType="separate"/>
        </w:r>
        <w:r w:rsidR="009C1E35">
          <w:rPr>
            <w:noProof/>
            <w:webHidden/>
          </w:rPr>
          <w:t>6</w:t>
        </w:r>
        <w:r>
          <w:rPr>
            <w:noProof/>
            <w:webHidden/>
          </w:rPr>
          <w:fldChar w:fldCharType="end"/>
        </w:r>
      </w:hyperlink>
    </w:p>
    <w:p w:rsidR="009C1E35" w:rsidRDefault="000B3DA8">
      <w:pPr>
        <w:pStyle w:val="T4"/>
        <w:tabs>
          <w:tab w:val="left" w:pos="2130"/>
        </w:tabs>
        <w:rPr>
          <w:rFonts w:eastAsiaTheme="minorEastAsia"/>
          <w:noProof/>
          <w:sz w:val="24"/>
          <w:szCs w:val="24"/>
          <w:lang w:eastAsia="tr-TR"/>
        </w:rPr>
      </w:pPr>
      <w:hyperlink w:anchor="_Toc54873307" w:history="1">
        <w:r w:rsidR="009C1E35" w:rsidRPr="0095472C">
          <w:rPr>
            <w:rStyle w:val="Kpr"/>
            <w:rFonts w:ascii="Times New Roman" w:hAnsi="Times New Roman" w:cs="Times New Roman"/>
            <w:noProof/>
            <w:lang w:eastAsia="tr-TR"/>
          </w:rPr>
          <w:t>3.2.</w:t>
        </w:r>
        <w:r w:rsidR="009C1E35">
          <w:rPr>
            <w:rFonts w:eastAsiaTheme="minorEastAsia"/>
            <w:noProof/>
            <w:sz w:val="24"/>
            <w:szCs w:val="24"/>
            <w:lang w:eastAsia="tr-TR"/>
          </w:rPr>
          <w:tab/>
        </w:r>
        <w:r w:rsidR="009C1E35" w:rsidRPr="0095472C">
          <w:rPr>
            <w:rStyle w:val="Kpr"/>
            <w:rFonts w:ascii="Times New Roman" w:hAnsi="Times New Roman" w:cs="Times New Roman"/>
            <w:noProof/>
            <w:lang w:eastAsia="tr-TR"/>
          </w:rPr>
          <w:t>Kişisel Verilerin İşlenmesine İlişkin Şartlar</w:t>
        </w:r>
        <w:r w:rsidR="009C1E35">
          <w:rPr>
            <w:noProof/>
            <w:webHidden/>
          </w:rPr>
          <w:tab/>
        </w:r>
        <w:r>
          <w:rPr>
            <w:noProof/>
            <w:webHidden/>
          </w:rPr>
          <w:fldChar w:fldCharType="begin"/>
        </w:r>
        <w:r w:rsidR="009C1E35">
          <w:rPr>
            <w:noProof/>
            <w:webHidden/>
          </w:rPr>
          <w:instrText xml:space="preserve"> PAGEREF _Toc54873307 \h </w:instrText>
        </w:r>
        <w:r>
          <w:rPr>
            <w:noProof/>
            <w:webHidden/>
          </w:rPr>
        </w:r>
        <w:r>
          <w:rPr>
            <w:noProof/>
            <w:webHidden/>
          </w:rPr>
          <w:fldChar w:fldCharType="separate"/>
        </w:r>
        <w:r w:rsidR="009C1E35">
          <w:rPr>
            <w:noProof/>
            <w:webHidden/>
          </w:rPr>
          <w:t>7</w:t>
        </w:r>
        <w:r>
          <w:rPr>
            <w:noProof/>
            <w:webHidden/>
          </w:rPr>
          <w:fldChar w:fldCharType="end"/>
        </w:r>
      </w:hyperlink>
    </w:p>
    <w:p w:rsidR="009C1E35" w:rsidRDefault="000B3DA8">
      <w:pPr>
        <w:pStyle w:val="T4"/>
        <w:tabs>
          <w:tab w:val="left" w:pos="2130"/>
        </w:tabs>
        <w:rPr>
          <w:rFonts w:eastAsiaTheme="minorEastAsia"/>
          <w:noProof/>
          <w:sz w:val="24"/>
          <w:szCs w:val="24"/>
          <w:lang w:eastAsia="tr-TR"/>
        </w:rPr>
      </w:pPr>
      <w:hyperlink w:anchor="_Toc54873308" w:history="1">
        <w:r w:rsidR="009C1E35" w:rsidRPr="0095472C">
          <w:rPr>
            <w:rStyle w:val="Kpr"/>
            <w:rFonts w:ascii="Times New Roman" w:hAnsi="Times New Roman" w:cs="Times New Roman"/>
            <w:noProof/>
            <w:lang w:eastAsia="tr-TR"/>
          </w:rPr>
          <w:t>3.3.</w:t>
        </w:r>
        <w:r w:rsidR="009C1E35">
          <w:rPr>
            <w:rFonts w:eastAsiaTheme="minorEastAsia"/>
            <w:noProof/>
            <w:sz w:val="24"/>
            <w:szCs w:val="24"/>
            <w:lang w:eastAsia="tr-TR"/>
          </w:rPr>
          <w:tab/>
        </w:r>
        <w:r w:rsidR="009C1E35" w:rsidRPr="0095472C">
          <w:rPr>
            <w:rStyle w:val="Kpr"/>
            <w:rFonts w:ascii="Times New Roman" w:hAnsi="Times New Roman" w:cs="Times New Roman"/>
            <w:noProof/>
            <w:lang w:eastAsia="tr-TR"/>
          </w:rPr>
          <w:t>Özel Nitelikli Kişisel Verilerin İşlenmesine İlişkin Şartlar</w:t>
        </w:r>
        <w:r w:rsidR="009C1E35">
          <w:rPr>
            <w:noProof/>
            <w:webHidden/>
          </w:rPr>
          <w:tab/>
        </w:r>
        <w:r>
          <w:rPr>
            <w:noProof/>
            <w:webHidden/>
          </w:rPr>
          <w:fldChar w:fldCharType="begin"/>
        </w:r>
        <w:r w:rsidR="009C1E35">
          <w:rPr>
            <w:noProof/>
            <w:webHidden/>
          </w:rPr>
          <w:instrText xml:space="preserve"> PAGEREF _Toc54873308 \h </w:instrText>
        </w:r>
        <w:r>
          <w:rPr>
            <w:noProof/>
            <w:webHidden/>
          </w:rPr>
        </w:r>
        <w:r>
          <w:rPr>
            <w:noProof/>
            <w:webHidden/>
          </w:rPr>
          <w:fldChar w:fldCharType="separate"/>
        </w:r>
        <w:r w:rsidR="009C1E35">
          <w:rPr>
            <w:noProof/>
            <w:webHidden/>
          </w:rPr>
          <w:t>8</w:t>
        </w:r>
        <w:r>
          <w:rPr>
            <w:noProof/>
            <w:webHidden/>
          </w:rPr>
          <w:fldChar w:fldCharType="end"/>
        </w:r>
      </w:hyperlink>
    </w:p>
    <w:p w:rsidR="009C1E35" w:rsidRDefault="000B3DA8">
      <w:pPr>
        <w:pStyle w:val="T1"/>
        <w:rPr>
          <w:rFonts w:asciiTheme="minorHAnsi" w:eastAsiaTheme="minorEastAsia" w:hAnsiTheme="minorHAnsi" w:cstheme="minorBidi"/>
          <w:b w:val="0"/>
          <w:sz w:val="24"/>
          <w:szCs w:val="24"/>
          <w:lang w:eastAsia="tr-TR"/>
        </w:rPr>
      </w:pPr>
      <w:hyperlink w:anchor="_Toc54873309" w:history="1">
        <w:r w:rsidR="009C1E35" w:rsidRPr="0095472C">
          <w:rPr>
            <w:rStyle w:val="Kpr"/>
            <w:rFonts w:ascii="Times New Roman" w:hAnsi="Times New Roman"/>
          </w:rPr>
          <w:t>4.</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KİŞİSEL VERİLERİN AKTARILMASI</w:t>
        </w:r>
        <w:r w:rsidR="009C1E35">
          <w:rPr>
            <w:webHidden/>
          </w:rPr>
          <w:tab/>
        </w:r>
        <w:r>
          <w:rPr>
            <w:webHidden/>
          </w:rPr>
          <w:fldChar w:fldCharType="begin"/>
        </w:r>
        <w:r w:rsidR="009C1E35">
          <w:rPr>
            <w:webHidden/>
          </w:rPr>
          <w:instrText xml:space="preserve"> PAGEREF _Toc54873309 \h </w:instrText>
        </w:r>
        <w:r>
          <w:rPr>
            <w:webHidden/>
          </w:rPr>
        </w:r>
        <w:r>
          <w:rPr>
            <w:webHidden/>
          </w:rPr>
          <w:fldChar w:fldCharType="separate"/>
        </w:r>
        <w:r w:rsidR="009C1E35">
          <w:rPr>
            <w:webHidden/>
          </w:rPr>
          <w:t>8</w:t>
        </w:r>
        <w:r>
          <w:rPr>
            <w:webHidden/>
          </w:rPr>
          <w:fldChar w:fldCharType="end"/>
        </w:r>
      </w:hyperlink>
    </w:p>
    <w:p w:rsidR="009C1E35" w:rsidRDefault="000B3DA8">
      <w:pPr>
        <w:pStyle w:val="T1"/>
        <w:rPr>
          <w:rFonts w:asciiTheme="minorHAnsi" w:eastAsiaTheme="minorEastAsia" w:hAnsiTheme="minorHAnsi" w:cstheme="minorBidi"/>
          <w:b w:val="0"/>
          <w:sz w:val="24"/>
          <w:szCs w:val="24"/>
          <w:lang w:eastAsia="tr-TR"/>
        </w:rPr>
      </w:pPr>
      <w:hyperlink w:anchor="_Toc54873310" w:history="1">
        <w:r w:rsidR="009C1E35" w:rsidRPr="0095472C">
          <w:rPr>
            <w:rStyle w:val="Kpr"/>
            <w:rFonts w:ascii="Times New Roman" w:hAnsi="Times New Roman"/>
          </w:rPr>
          <w:t>5.</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ÇALIŞANLARIN AYDINLATILMASI VE HAKLARI</w:t>
        </w:r>
        <w:r w:rsidR="009C1E35">
          <w:rPr>
            <w:webHidden/>
          </w:rPr>
          <w:tab/>
        </w:r>
        <w:r>
          <w:rPr>
            <w:webHidden/>
          </w:rPr>
          <w:fldChar w:fldCharType="begin"/>
        </w:r>
        <w:r w:rsidR="009C1E35">
          <w:rPr>
            <w:webHidden/>
          </w:rPr>
          <w:instrText xml:space="preserve"> PAGEREF _Toc54873310 \h </w:instrText>
        </w:r>
        <w:r>
          <w:rPr>
            <w:webHidden/>
          </w:rPr>
        </w:r>
        <w:r>
          <w:rPr>
            <w:webHidden/>
          </w:rPr>
          <w:fldChar w:fldCharType="separate"/>
        </w:r>
        <w:r w:rsidR="009C1E35">
          <w:rPr>
            <w:webHidden/>
          </w:rPr>
          <w:t>9</w:t>
        </w:r>
        <w:r>
          <w:rPr>
            <w:webHidden/>
          </w:rPr>
          <w:fldChar w:fldCharType="end"/>
        </w:r>
      </w:hyperlink>
    </w:p>
    <w:p w:rsidR="009C1E35" w:rsidRDefault="000B3DA8">
      <w:pPr>
        <w:pStyle w:val="T1"/>
        <w:rPr>
          <w:rFonts w:asciiTheme="minorHAnsi" w:eastAsiaTheme="minorEastAsia" w:hAnsiTheme="minorHAnsi" w:cstheme="minorBidi"/>
          <w:b w:val="0"/>
          <w:sz w:val="24"/>
          <w:szCs w:val="24"/>
          <w:lang w:eastAsia="tr-TR"/>
        </w:rPr>
      </w:pPr>
      <w:hyperlink w:anchor="_Toc54873311" w:history="1">
        <w:r w:rsidR="009C1E35" w:rsidRPr="0095472C">
          <w:rPr>
            <w:rStyle w:val="Kpr"/>
            <w:rFonts w:ascii="Times New Roman" w:hAnsi="Times New Roman"/>
          </w:rPr>
          <w:t>6.</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ÇALIŞAN KİŞİSEL VERİLERİNİN SİLİNMESİ, YOK EDİLMESİ, ANONİM HALE GETİRİLMESİ</w:t>
        </w:r>
        <w:r w:rsidR="009C1E35">
          <w:rPr>
            <w:webHidden/>
          </w:rPr>
          <w:tab/>
        </w:r>
        <w:r>
          <w:rPr>
            <w:webHidden/>
          </w:rPr>
          <w:fldChar w:fldCharType="begin"/>
        </w:r>
        <w:r w:rsidR="009C1E35">
          <w:rPr>
            <w:webHidden/>
          </w:rPr>
          <w:instrText xml:space="preserve"> PAGEREF _Toc54873311 \h </w:instrText>
        </w:r>
        <w:r>
          <w:rPr>
            <w:webHidden/>
          </w:rPr>
        </w:r>
        <w:r>
          <w:rPr>
            <w:webHidden/>
          </w:rPr>
          <w:fldChar w:fldCharType="separate"/>
        </w:r>
        <w:r w:rsidR="009C1E35">
          <w:rPr>
            <w:webHidden/>
          </w:rPr>
          <w:t>10</w:t>
        </w:r>
        <w:r>
          <w:rPr>
            <w:webHidden/>
          </w:rPr>
          <w:fldChar w:fldCharType="end"/>
        </w:r>
      </w:hyperlink>
    </w:p>
    <w:p w:rsidR="009C1E35" w:rsidRDefault="000B3DA8">
      <w:pPr>
        <w:pStyle w:val="T1"/>
        <w:rPr>
          <w:rFonts w:asciiTheme="minorHAnsi" w:eastAsiaTheme="minorEastAsia" w:hAnsiTheme="minorHAnsi" w:cstheme="minorBidi"/>
          <w:b w:val="0"/>
          <w:sz w:val="24"/>
          <w:szCs w:val="24"/>
          <w:lang w:eastAsia="tr-TR"/>
        </w:rPr>
      </w:pPr>
      <w:hyperlink w:anchor="_Toc54873312" w:history="1">
        <w:r w:rsidR="009C1E35" w:rsidRPr="0095472C">
          <w:rPr>
            <w:rStyle w:val="Kpr"/>
            <w:rFonts w:ascii="Times New Roman" w:hAnsi="Times New Roman"/>
          </w:rPr>
          <w:t>7.</w:t>
        </w:r>
        <w:r w:rsidR="009C1E35">
          <w:rPr>
            <w:rFonts w:asciiTheme="minorHAnsi" w:eastAsiaTheme="minorEastAsia" w:hAnsiTheme="minorHAnsi" w:cstheme="minorBidi"/>
            <w:b w:val="0"/>
            <w:sz w:val="24"/>
            <w:szCs w:val="24"/>
            <w:lang w:eastAsia="tr-TR"/>
          </w:rPr>
          <w:tab/>
        </w:r>
        <w:r w:rsidR="009C1E35" w:rsidRPr="0095472C">
          <w:rPr>
            <w:rStyle w:val="Kpr"/>
            <w:rFonts w:ascii="Times New Roman" w:hAnsi="Times New Roman"/>
          </w:rPr>
          <w:t>ÇALIŞANLARIN GİZLİLİK VE VERİ GÜVENLİĞİNİ KORUMA YÜKÜMLÜLÜĞÜ</w:t>
        </w:r>
        <w:r w:rsidR="009C1E35">
          <w:rPr>
            <w:webHidden/>
          </w:rPr>
          <w:tab/>
        </w:r>
        <w:r>
          <w:rPr>
            <w:webHidden/>
          </w:rPr>
          <w:fldChar w:fldCharType="begin"/>
        </w:r>
        <w:r w:rsidR="009C1E35">
          <w:rPr>
            <w:webHidden/>
          </w:rPr>
          <w:instrText xml:space="preserve"> PAGEREF _Toc54873312 \h </w:instrText>
        </w:r>
        <w:r>
          <w:rPr>
            <w:webHidden/>
          </w:rPr>
        </w:r>
        <w:r>
          <w:rPr>
            <w:webHidden/>
          </w:rPr>
          <w:fldChar w:fldCharType="separate"/>
        </w:r>
        <w:r w:rsidR="009C1E35">
          <w:rPr>
            <w:webHidden/>
          </w:rPr>
          <w:t>10</w:t>
        </w:r>
        <w:r>
          <w:rPr>
            <w:webHidden/>
          </w:rPr>
          <w:fldChar w:fldCharType="end"/>
        </w:r>
      </w:hyperlink>
    </w:p>
    <w:p w:rsidR="0099675F" w:rsidRPr="006E6622" w:rsidRDefault="000B3DA8" w:rsidP="0099675F">
      <w:pPr>
        <w:spacing w:after="0"/>
        <w:jc w:val="left"/>
        <w:rPr>
          <w:rFonts w:ascii="Times New Roman" w:eastAsia="Times New Roman" w:hAnsi="Times New Roman"/>
          <w:b/>
          <w:bCs/>
          <w:kern w:val="32"/>
          <w:szCs w:val="22"/>
          <w:lang w:val="en-AU" w:eastAsia="tr-TR"/>
        </w:rPr>
      </w:pPr>
      <w:r w:rsidRPr="006E6622">
        <w:rPr>
          <w:rFonts w:ascii="Times New Roman" w:hAnsi="Times New Roman"/>
          <w:szCs w:val="22"/>
        </w:rPr>
        <w:fldChar w:fldCharType="end"/>
      </w:r>
      <w:r w:rsidR="0099675F" w:rsidRPr="006E6622">
        <w:rPr>
          <w:rFonts w:ascii="Times New Roman" w:hAnsi="Times New Roman"/>
          <w:szCs w:val="22"/>
        </w:rPr>
        <w:br w:type="page"/>
      </w:r>
    </w:p>
    <w:p w:rsidR="0099675F" w:rsidRPr="006E6622" w:rsidRDefault="0099675F" w:rsidP="0099675F">
      <w:pPr>
        <w:pStyle w:val="Balk1"/>
        <w:spacing w:before="0" w:after="120"/>
        <w:ind w:left="567" w:hanging="567"/>
        <w:rPr>
          <w:rFonts w:ascii="Times New Roman" w:hAnsi="Times New Roman" w:cs="Times New Roman"/>
          <w:szCs w:val="22"/>
        </w:rPr>
      </w:pPr>
      <w:bookmarkStart w:id="2" w:name="_Toc54873281"/>
      <w:r w:rsidRPr="006E6622">
        <w:rPr>
          <w:rFonts w:ascii="Times New Roman" w:hAnsi="Times New Roman" w:cs="Times New Roman"/>
          <w:szCs w:val="22"/>
        </w:rPr>
        <w:lastRenderedPageBreak/>
        <w:t>GİRİŞ</w:t>
      </w:r>
      <w:bookmarkEnd w:id="1"/>
      <w:bookmarkEnd w:id="2"/>
    </w:p>
    <w:p w:rsidR="0099675F" w:rsidRPr="006E6622" w:rsidRDefault="0099675F" w:rsidP="0099675F">
      <w:pPr>
        <w:pStyle w:val="Balk2"/>
        <w:spacing w:before="0"/>
        <w:ind w:left="567" w:hanging="567"/>
        <w:rPr>
          <w:rFonts w:ascii="Times New Roman" w:hAnsi="Times New Roman" w:cs="Times New Roman"/>
          <w:szCs w:val="22"/>
        </w:rPr>
      </w:pPr>
      <w:bookmarkStart w:id="3" w:name="_Toc511318547"/>
      <w:bookmarkStart w:id="4" w:name="_Toc54873282"/>
      <w:r w:rsidRPr="006E6622">
        <w:rPr>
          <w:rFonts w:ascii="Times New Roman" w:hAnsi="Times New Roman" w:cs="Times New Roman"/>
          <w:szCs w:val="22"/>
        </w:rPr>
        <w:t>Politikanın Amacı ve Kapsamı</w:t>
      </w:r>
      <w:bookmarkEnd w:id="3"/>
      <w:bookmarkEnd w:id="4"/>
    </w:p>
    <w:p w:rsidR="0099675F" w:rsidRPr="006E6622" w:rsidRDefault="0099675F" w:rsidP="0040262B">
      <w:pPr>
        <w:pStyle w:val="Balk11"/>
        <w:rPr>
          <w:rFonts w:ascii="Times New Roman" w:hAnsi="Times New Roman" w:cs="Times New Roman"/>
          <w:lang w:eastAsia="tr-TR"/>
        </w:rPr>
      </w:pPr>
      <w:r w:rsidRPr="006E6622">
        <w:rPr>
          <w:rFonts w:ascii="Times New Roman" w:hAnsi="Times New Roman" w:cs="Times New Roman"/>
          <w:lang w:eastAsia="tr-TR"/>
        </w:rPr>
        <w:t xml:space="preserve">6698 sayılı Kişisel Verilerin Korunması Kanunu </w:t>
      </w:r>
      <w:r w:rsidRPr="006E6622">
        <w:rPr>
          <w:rFonts w:ascii="Times New Roman" w:hAnsi="Times New Roman" w:cs="Times New Roman"/>
          <w:b/>
          <w:lang w:eastAsia="tr-TR"/>
        </w:rPr>
        <w:t>(“Kanun”</w:t>
      </w:r>
      <w:r w:rsidRPr="006E6622">
        <w:rPr>
          <w:rFonts w:ascii="Times New Roman" w:hAnsi="Times New Roman" w:cs="Times New Roman"/>
          <w:lang w:eastAsia="tr-TR"/>
        </w:rPr>
        <w:t>) 7 Nisan 2016 tarihinde yürürlüğe girmiş olup; işbu</w:t>
      </w:r>
      <w:r w:rsidR="00DE045F" w:rsidRPr="006E6622">
        <w:rPr>
          <w:rFonts w:ascii="Times New Roman" w:hAnsi="Times New Roman" w:cs="Times New Roman"/>
          <w:lang w:eastAsia="tr-TR"/>
        </w:rPr>
        <w:t xml:space="preserve"> </w:t>
      </w:r>
      <w:r w:rsidR="0036303A">
        <w:rPr>
          <w:rFonts w:ascii="Times New Roman" w:hAnsi="Times New Roman" w:cs="Times New Roman"/>
          <w:lang w:eastAsia="tr-TR"/>
        </w:rPr>
        <w:t>NADASA Tarım Gıda Nak. Hayv. San. ve Tic. Ltd. Şti.</w:t>
      </w:r>
      <w:r w:rsidR="0040262B" w:rsidRPr="006E6622">
        <w:rPr>
          <w:rFonts w:ascii="Times New Roman" w:hAnsi="Times New Roman" w:cs="Times New Roman"/>
          <w:lang w:eastAsia="tr-TR"/>
        </w:rPr>
        <w:t xml:space="preserve"> </w:t>
      </w:r>
      <w:r w:rsidR="006210D0" w:rsidRPr="006E6622">
        <w:rPr>
          <w:rFonts w:ascii="Times New Roman" w:hAnsi="Times New Roman" w:cs="Times New Roman"/>
          <w:lang w:eastAsia="tr-TR"/>
        </w:rPr>
        <w:t xml:space="preserve">Çalışan Kişisel Verilerinin Korunması ve İşlenmesi Politikası </w:t>
      </w:r>
      <w:r w:rsidRPr="006E6622">
        <w:rPr>
          <w:rFonts w:ascii="Times New Roman" w:hAnsi="Times New Roman" w:cs="Times New Roman"/>
          <w:lang w:eastAsia="tr-TR"/>
        </w:rPr>
        <w:t>(</w:t>
      </w:r>
      <w:r w:rsidRPr="006E6622">
        <w:rPr>
          <w:rFonts w:ascii="Times New Roman" w:hAnsi="Times New Roman" w:cs="Times New Roman"/>
          <w:b/>
          <w:lang w:eastAsia="tr-TR"/>
        </w:rPr>
        <w:t>“Çalışan Politikası”</w:t>
      </w:r>
      <w:r w:rsidRPr="006E6622">
        <w:rPr>
          <w:rFonts w:ascii="Times New Roman" w:hAnsi="Times New Roman" w:cs="Times New Roman"/>
          <w:lang w:eastAsia="tr-TR"/>
        </w:rPr>
        <w:t>),</w:t>
      </w:r>
      <w:r w:rsidR="00DE045F" w:rsidRPr="006E6622">
        <w:rPr>
          <w:rFonts w:ascii="Times New Roman" w:hAnsi="Times New Roman" w:cs="Times New Roman"/>
          <w:lang w:eastAsia="tr-TR"/>
        </w:rPr>
        <w:t xml:space="preserve"> </w:t>
      </w:r>
      <w:r w:rsidR="0036303A">
        <w:rPr>
          <w:rFonts w:ascii="Times New Roman" w:hAnsi="Times New Roman" w:cs="Times New Roman"/>
          <w:lang w:eastAsia="tr-TR"/>
        </w:rPr>
        <w:t>NADASA Tarım Gıda Nak. Hayv. San. ve Tic. Ltd. Şti.</w:t>
      </w:r>
      <w:r w:rsidR="00DE045F" w:rsidRPr="006E6622">
        <w:rPr>
          <w:rFonts w:ascii="Times New Roman" w:hAnsi="Times New Roman" w:cs="Times New Roman"/>
          <w:lang w:eastAsia="tr-TR"/>
        </w:rPr>
        <w:t>’nin</w:t>
      </w:r>
      <w:r w:rsidRPr="006E6622">
        <w:rPr>
          <w:rFonts w:ascii="Times New Roman" w:hAnsi="Times New Roman" w:cs="Times New Roman"/>
          <w:lang w:eastAsia="tr-TR"/>
        </w:rPr>
        <w:t xml:space="preserve"> </w:t>
      </w:r>
      <w:r w:rsidR="006210D0" w:rsidRPr="006E6622">
        <w:rPr>
          <w:rFonts w:ascii="Times New Roman" w:hAnsi="Times New Roman" w:cs="Times New Roman"/>
          <w:lang w:eastAsia="tr-TR"/>
        </w:rPr>
        <w:t>(“</w:t>
      </w:r>
      <w:r w:rsidR="0036303A">
        <w:rPr>
          <w:rFonts w:ascii="Times New Roman" w:hAnsi="Times New Roman" w:cs="Times New Roman"/>
          <w:b/>
        </w:rPr>
        <w:t>NADASA Tarım</w:t>
      </w:r>
      <w:r w:rsidR="006210D0" w:rsidRPr="006E6622">
        <w:rPr>
          <w:rFonts w:ascii="Times New Roman" w:hAnsi="Times New Roman" w:cs="Times New Roman"/>
          <w:lang w:eastAsia="tr-TR"/>
        </w:rPr>
        <w:t>” veya “</w:t>
      </w:r>
      <w:r w:rsidR="006210D0" w:rsidRPr="006E6622">
        <w:rPr>
          <w:rFonts w:ascii="Times New Roman" w:hAnsi="Times New Roman" w:cs="Times New Roman"/>
          <w:b/>
          <w:lang w:eastAsia="tr-TR"/>
        </w:rPr>
        <w:t>Şirket</w:t>
      </w:r>
      <w:r w:rsidR="006210D0" w:rsidRPr="006E6622">
        <w:rPr>
          <w:rFonts w:ascii="Times New Roman" w:hAnsi="Times New Roman" w:cs="Times New Roman"/>
          <w:lang w:eastAsia="tr-TR"/>
        </w:rPr>
        <w:t xml:space="preserve">”) </w:t>
      </w:r>
      <w:r w:rsidRPr="006E6622">
        <w:rPr>
          <w:rFonts w:ascii="Times New Roman" w:hAnsi="Times New Roman" w:cs="Times New Roman"/>
          <w:lang w:eastAsia="tr-TR"/>
        </w:rPr>
        <w:t>Kanun</w:t>
      </w:r>
      <w:r w:rsidR="0036303A">
        <w:rPr>
          <w:rFonts w:ascii="Times New Roman" w:hAnsi="Times New Roman" w:cs="Times New Roman"/>
          <w:lang w:eastAsia="tr-TR"/>
        </w:rPr>
        <w:t>’</w:t>
      </w:r>
      <w:r w:rsidRPr="006E6622">
        <w:rPr>
          <w:rFonts w:ascii="Times New Roman" w:hAnsi="Times New Roman" w:cs="Times New Roman"/>
          <w:lang w:eastAsia="tr-TR"/>
        </w:rPr>
        <w:t>a uyumluluğunun sağlanmasını ve Şirket nezdinde çalışan kişisel verilerinin korunması ve işlenmesine ilişkin yükümlülüklerin yerine getirilmesinde uyulacak prensiplerin belirlenmesini amaçlamaktadır.</w:t>
      </w:r>
    </w:p>
    <w:p w:rsidR="0099675F"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lang w:eastAsia="tr-TR"/>
        </w:rPr>
        <w:t>Çalışan Politikası, kişisel verilerin işleme şartlarını belirlemekte ve çalışan kişisel verilerinin işlenmesinde Şirket tarafından benimsenen ana ilkeleri ortaya koymaktadır. Bu çerçevede Çalışan Politikası, Şirket tarafından Kanun kapsamındaki tüm kişisel veri i</w:t>
      </w:r>
      <w:r w:rsidR="00922F8E" w:rsidRPr="006E6622">
        <w:rPr>
          <w:rFonts w:ascii="Times New Roman" w:hAnsi="Times New Roman" w:cs="Times New Roman"/>
          <w:lang w:eastAsia="tr-TR"/>
        </w:rPr>
        <w:t>şleme faaliyetlerini, Şirket’in</w:t>
      </w:r>
      <w:r w:rsidRPr="006E6622">
        <w:rPr>
          <w:rFonts w:ascii="Times New Roman" w:hAnsi="Times New Roman" w:cs="Times New Roman"/>
          <w:lang w:eastAsia="tr-TR"/>
        </w:rPr>
        <w:t xml:space="preserve"> kişisel verilerini işlediği tüm çalışanlarını ve işlediği tüm kişisel verileri kapsamaktadır.</w:t>
      </w:r>
    </w:p>
    <w:p w:rsidR="0099675F"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lang w:eastAsia="tr-TR"/>
        </w:rPr>
        <w:t>İşbu Çalışan Politikası’nda kullanılan terimlere ilişkin tanımlar EK-1’de bulunmaktadır.</w:t>
      </w:r>
      <w:r w:rsidR="0036303A">
        <w:rPr>
          <w:rFonts w:ascii="Times New Roman" w:hAnsi="Times New Roman" w:cs="Times New Roman"/>
          <w:lang w:eastAsia="tr-TR"/>
        </w:rPr>
        <w:t xml:space="preserve"> Ayrıca çalışan adayların kişisel verilerinin işlenmesine ilişkin genel bilgiler de EK-2’de bulunmaktadır.</w:t>
      </w:r>
    </w:p>
    <w:p w:rsidR="0099675F" w:rsidRPr="006E6622" w:rsidRDefault="0099675F" w:rsidP="0099675F">
      <w:pPr>
        <w:pStyle w:val="Balk2"/>
        <w:spacing w:before="0"/>
        <w:ind w:left="567" w:hanging="567"/>
        <w:rPr>
          <w:rFonts w:ascii="Times New Roman" w:hAnsi="Times New Roman" w:cs="Times New Roman"/>
          <w:szCs w:val="22"/>
        </w:rPr>
      </w:pPr>
      <w:bookmarkStart w:id="5" w:name="_Toc54873283"/>
      <w:bookmarkStart w:id="6" w:name="_Toc511318548"/>
      <w:r w:rsidRPr="006E6622">
        <w:rPr>
          <w:rFonts w:ascii="Times New Roman" w:hAnsi="Times New Roman" w:cs="Times New Roman"/>
          <w:szCs w:val="22"/>
        </w:rPr>
        <w:t>Yürürlük ve Değişiklik</w:t>
      </w:r>
      <w:bookmarkEnd w:id="5"/>
    </w:p>
    <w:p w:rsidR="0099675F"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lang w:eastAsia="tr-TR"/>
        </w:rPr>
        <w:t xml:space="preserve">Çalışan Politikası, Şirket </w:t>
      </w:r>
      <w:r w:rsidR="004C484E" w:rsidRPr="006E6622">
        <w:rPr>
          <w:rFonts w:ascii="Times New Roman" w:hAnsi="Times New Roman" w:cs="Times New Roman"/>
          <w:lang w:eastAsia="tr-TR"/>
        </w:rPr>
        <w:t>nezdinde yayımlanarak</w:t>
      </w:r>
      <w:r w:rsidRPr="006E6622">
        <w:rPr>
          <w:rFonts w:ascii="Times New Roman" w:hAnsi="Times New Roman" w:cs="Times New Roman"/>
          <w:lang w:eastAsia="tr-TR"/>
        </w:rPr>
        <w:t xml:space="preserve"> çalışanların b</w:t>
      </w:r>
      <w:r w:rsidR="001A7D0B" w:rsidRPr="006E6622">
        <w:rPr>
          <w:rFonts w:ascii="Times New Roman" w:hAnsi="Times New Roman" w:cs="Times New Roman"/>
          <w:lang w:eastAsia="tr-TR"/>
        </w:rPr>
        <w:t>ilgisine sunulmuştur. Şirket’in</w:t>
      </w:r>
      <w:r w:rsidRPr="006E6622">
        <w:rPr>
          <w:rFonts w:ascii="Times New Roman" w:hAnsi="Times New Roman" w:cs="Times New Roman"/>
          <w:lang w:eastAsia="tr-TR"/>
        </w:rPr>
        <w:t xml:space="preserve"> yasal düzenlemelere uygun bir şekilde Çalışan Politikası’nda değişiklik yapma hakkı saklıdır. Kanun ile Çalışan Politikası’nın hükümlerinin çelişmesi halinde yürürlükteki mevzuat hükümleri uygulanacaktır.</w:t>
      </w:r>
    </w:p>
    <w:p w:rsidR="0099675F" w:rsidRPr="006E6622" w:rsidRDefault="0099675F" w:rsidP="0099675F">
      <w:pPr>
        <w:pStyle w:val="Balk1"/>
        <w:numPr>
          <w:ilvl w:val="0"/>
          <w:numId w:val="0"/>
        </w:numPr>
        <w:spacing w:before="0" w:after="120"/>
        <w:ind w:left="567"/>
        <w:rPr>
          <w:rFonts w:ascii="Times New Roman" w:hAnsi="Times New Roman" w:cs="Times New Roman"/>
          <w:szCs w:val="22"/>
          <w:lang w:val="tr-TR"/>
        </w:rPr>
      </w:pPr>
    </w:p>
    <w:p w:rsidR="0099675F" w:rsidRPr="006E6622" w:rsidRDefault="0099675F" w:rsidP="0099675F">
      <w:pPr>
        <w:pStyle w:val="Balk1"/>
        <w:spacing w:before="0" w:after="120"/>
        <w:ind w:left="567" w:hanging="567"/>
        <w:rPr>
          <w:rFonts w:ascii="Times New Roman" w:hAnsi="Times New Roman" w:cs="Times New Roman"/>
          <w:szCs w:val="22"/>
          <w:lang w:val="tr-TR"/>
        </w:rPr>
      </w:pPr>
      <w:bookmarkStart w:id="7" w:name="_Toc54873284"/>
      <w:r w:rsidRPr="006E6622">
        <w:rPr>
          <w:rFonts w:ascii="Times New Roman" w:hAnsi="Times New Roman" w:cs="Times New Roman"/>
          <w:szCs w:val="22"/>
          <w:lang w:val="tr-TR"/>
        </w:rPr>
        <w:t>ÇALIŞAN POLİTİKASININ KAPSAMINDAKİ VERİ SAHİPLERİ, VERİ İŞLEME AMAÇLARI VE VERİ KATEGORİLERİ</w:t>
      </w:r>
      <w:bookmarkEnd w:id="7"/>
    </w:p>
    <w:p w:rsidR="0099675F" w:rsidRPr="006E6622" w:rsidRDefault="0099675F" w:rsidP="0099675F">
      <w:pPr>
        <w:pStyle w:val="Balk3"/>
        <w:ind w:left="567" w:hanging="567"/>
        <w:rPr>
          <w:rFonts w:ascii="Times New Roman" w:hAnsi="Times New Roman" w:cs="Times New Roman"/>
          <w:szCs w:val="22"/>
        </w:rPr>
      </w:pPr>
      <w:bookmarkStart w:id="8" w:name="_Toc54873285"/>
      <w:r w:rsidRPr="006E6622">
        <w:rPr>
          <w:rFonts w:ascii="Times New Roman" w:hAnsi="Times New Roman" w:cs="Times New Roman"/>
          <w:szCs w:val="22"/>
        </w:rPr>
        <w:t>Çalışan Politikasının Kapsamına Giren Veri Sahipleri</w:t>
      </w:r>
      <w:bookmarkEnd w:id="6"/>
      <w:bookmarkEnd w:id="8"/>
    </w:p>
    <w:p w:rsidR="0099675F" w:rsidRPr="006E6622" w:rsidRDefault="0099675F" w:rsidP="0099675F">
      <w:pPr>
        <w:pStyle w:val="Balk11"/>
        <w:numPr>
          <w:ilvl w:val="0"/>
          <w:numId w:val="0"/>
        </w:numPr>
        <w:spacing w:before="0" w:after="120"/>
        <w:rPr>
          <w:rFonts w:ascii="Times New Roman" w:hAnsi="Times New Roman" w:cs="Times New Roman"/>
        </w:rPr>
      </w:pPr>
      <w:r w:rsidRPr="006E6622">
        <w:rPr>
          <w:rFonts w:ascii="Times New Roman" w:hAnsi="Times New Roman" w:cs="Times New Roman"/>
        </w:rPr>
        <w:t xml:space="preserve">Çalışan </w:t>
      </w:r>
      <w:r w:rsidRPr="006E6622">
        <w:rPr>
          <w:rFonts w:ascii="Times New Roman" w:hAnsi="Times New Roman" w:cs="Times New Roman"/>
          <w:lang w:eastAsia="tr-TR"/>
        </w:rPr>
        <w:t>Politikası</w:t>
      </w:r>
      <w:r w:rsidRPr="006E6622">
        <w:rPr>
          <w:rFonts w:ascii="Times New Roman" w:hAnsi="Times New Roman" w:cs="Times New Roman"/>
        </w:rPr>
        <w:t xml:space="preserve"> kapsamında bulunan ilgili kişiler, Şirket tarafından kişisel verileri işlenmekte olan tüm Şirket çalışanlarıdır. Bu çerçevede kişisel veri sahipleri, stajyerler, imza yetkisi bulunan çalışanlar, beyaz yaka çalışanlar, mavi yaka çalışanlar olabilecektir.</w:t>
      </w:r>
    </w:p>
    <w:p w:rsidR="0099675F" w:rsidRPr="006E6622" w:rsidRDefault="0099675F" w:rsidP="0099675F">
      <w:pPr>
        <w:pStyle w:val="Balk3"/>
        <w:ind w:left="567" w:hanging="567"/>
        <w:rPr>
          <w:rFonts w:ascii="Times New Roman" w:hAnsi="Times New Roman" w:cs="Times New Roman"/>
          <w:szCs w:val="22"/>
        </w:rPr>
      </w:pPr>
      <w:bookmarkStart w:id="9" w:name="_Toc511318549"/>
      <w:bookmarkStart w:id="10" w:name="_Toc54873286"/>
      <w:r w:rsidRPr="006E6622">
        <w:rPr>
          <w:rFonts w:ascii="Times New Roman" w:hAnsi="Times New Roman" w:cs="Times New Roman"/>
          <w:szCs w:val="22"/>
        </w:rPr>
        <w:t>Kişisel Veri İşleme Amaçları</w:t>
      </w:r>
      <w:bookmarkEnd w:id="9"/>
      <w:bookmarkEnd w:id="10"/>
    </w:p>
    <w:p w:rsidR="0099675F" w:rsidRPr="006E6622" w:rsidRDefault="0099675F" w:rsidP="0099675F">
      <w:pPr>
        <w:pStyle w:val="Balk5"/>
        <w:ind w:left="567" w:hanging="567"/>
        <w:rPr>
          <w:rFonts w:ascii="Times New Roman" w:hAnsi="Times New Roman" w:cs="Times New Roman"/>
          <w:szCs w:val="22"/>
        </w:rPr>
      </w:pPr>
      <w:bookmarkStart w:id="11" w:name="_Toc54873287"/>
      <w:r w:rsidRPr="006E6622">
        <w:rPr>
          <w:rFonts w:ascii="Times New Roman" w:hAnsi="Times New Roman" w:cs="Times New Roman"/>
          <w:szCs w:val="22"/>
        </w:rPr>
        <w:t>Çalışanların Kişisel Verilerinin İşlenmelerine İlişkin Genel Amaçlar</w:t>
      </w:r>
      <w:bookmarkEnd w:id="11"/>
    </w:p>
    <w:p w:rsidR="0099675F"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rPr>
        <w:t>Şirket</w:t>
      </w:r>
      <w:r w:rsidRPr="006E6622">
        <w:rPr>
          <w:rFonts w:ascii="Times New Roman" w:hAnsi="Times New Roman" w:cs="Times New Roman"/>
          <w:lang w:eastAsia="tr-TR"/>
        </w:rPr>
        <w:t xml:space="preserve"> tarafından kişisel veriler ve özel nitelikli kişisel veriler, kişisel veri işleme şartlarına uygun olarak aşağıdaki amaçlarla işlenebilmektedir:</w:t>
      </w:r>
    </w:p>
    <w:p w:rsidR="0099675F" w:rsidRPr="006E6622" w:rsidRDefault="0099675F" w:rsidP="0099675F">
      <w:pPr>
        <w:pStyle w:val="Balk11"/>
        <w:numPr>
          <w:ilvl w:val="0"/>
          <w:numId w:val="0"/>
        </w:numPr>
        <w:spacing w:before="0" w:after="120"/>
        <w:rPr>
          <w:rFonts w:ascii="Times New Roman" w:hAnsi="Times New Roman" w:cs="Times New Roman"/>
          <w:lang w:eastAsia="tr-TR"/>
        </w:rPr>
      </w:pPr>
    </w:p>
    <w:p w:rsidR="0099675F" w:rsidRDefault="0099675F" w:rsidP="0099675F">
      <w:pPr>
        <w:pStyle w:val="Balk11"/>
        <w:numPr>
          <w:ilvl w:val="0"/>
          <w:numId w:val="0"/>
        </w:numPr>
        <w:spacing w:before="0" w:after="120"/>
        <w:rPr>
          <w:rFonts w:ascii="Times New Roman" w:hAnsi="Times New Roman" w:cs="Times New Roman"/>
          <w:lang w:eastAsia="tr-TR"/>
        </w:rPr>
      </w:pPr>
    </w:p>
    <w:p w:rsidR="009F0599" w:rsidRDefault="009F0599" w:rsidP="0099675F">
      <w:pPr>
        <w:pStyle w:val="Balk11"/>
        <w:numPr>
          <w:ilvl w:val="0"/>
          <w:numId w:val="0"/>
        </w:numPr>
        <w:spacing w:before="0" w:after="120"/>
        <w:rPr>
          <w:rFonts w:ascii="Times New Roman" w:hAnsi="Times New Roman" w:cs="Times New Roman"/>
          <w:lang w:eastAsia="tr-TR"/>
        </w:rPr>
      </w:pPr>
    </w:p>
    <w:p w:rsidR="009F0599" w:rsidRDefault="009F0599" w:rsidP="0099675F">
      <w:pPr>
        <w:pStyle w:val="Balk11"/>
        <w:numPr>
          <w:ilvl w:val="0"/>
          <w:numId w:val="0"/>
        </w:numPr>
        <w:spacing w:before="0" w:after="120"/>
        <w:rPr>
          <w:rFonts w:ascii="Times New Roman" w:hAnsi="Times New Roman" w:cs="Times New Roman"/>
          <w:lang w:eastAsia="tr-TR"/>
        </w:rPr>
      </w:pPr>
    </w:p>
    <w:p w:rsidR="009F0599" w:rsidRDefault="009F0599" w:rsidP="0099675F">
      <w:pPr>
        <w:pStyle w:val="Balk11"/>
        <w:numPr>
          <w:ilvl w:val="0"/>
          <w:numId w:val="0"/>
        </w:numPr>
        <w:spacing w:before="0" w:after="120"/>
        <w:rPr>
          <w:rFonts w:ascii="Times New Roman" w:hAnsi="Times New Roman" w:cs="Times New Roman"/>
          <w:lang w:eastAsia="tr-TR"/>
        </w:rPr>
      </w:pPr>
    </w:p>
    <w:p w:rsidR="009F0599" w:rsidRDefault="009F0599" w:rsidP="0099675F">
      <w:pPr>
        <w:pStyle w:val="Balk11"/>
        <w:numPr>
          <w:ilvl w:val="0"/>
          <w:numId w:val="0"/>
        </w:numPr>
        <w:spacing w:before="0" w:after="120"/>
        <w:rPr>
          <w:rFonts w:ascii="Times New Roman" w:hAnsi="Times New Roman" w:cs="Times New Roman"/>
          <w:lang w:eastAsia="tr-TR"/>
        </w:rPr>
      </w:pPr>
    </w:p>
    <w:p w:rsidR="009F0599" w:rsidRDefault="009F0599" w:rsidP="0099675F">
      <w:pPr>
        <w:pStyle w:val="Balk11"/>
        <w:numPr>
          <w:ilvl w:val="0"/>
          <w:numId w:val="0"/>
        </w:numPr>
        <w:spacing w:before="0" w:after="120"/>
        <w:rPr>
          <w:rFonts w:ascii="Times New Roman" w:hAnsi="Times New Roman" w:cs="Times New Roman"/>
          <w:lang w:eastAsia="tr-TR"/>
        </w:rPr>
      </w:pPr>
    </w:p>
    <w:p w:rsidR="009F0599" w:rsidRPr="006E6622" w:rsidRDefault="009F0599" w:rsidP="0099675F">
      <w:pPr>
        <w:pStyle w:val="Balk11"/>
        <w:numPr>
          <w:ilvl w:val="0"/>
          <w:numId w:val="0"/>
        </w:numPr>
        <w:spacing w:before="0" w:after="120"/>
        <w:rPr>
          <w:rFonts w:ascii="Times New Roman" w:hAnsi="Times New Roman" w:cs="Times New Roman"/>
          <w:lang w:eastAsia="tr-TR"/>
        </w:rPr>
      </w:pPr>
    </w:p>
    <w:p w:rsidR="0099675F" w:rsidRPr="006E6622" w:rsidRDefault="0099675F" w:rsidP="0099675F">
      <w:pPr>
        <w:pStyle w:val="Balk11"/>
        <w:numPr>
          <w:ilvl w:val="0"/>
          <w:numId w:val="0"/>
        </w:numPr>
        <w:spacing w:before="0" w:after="120"/>
        <w:rPr>
          <w:rFonts w:ascii="Times New Roman" w:hAnsi="Times New Roman" w:cs="Times New Roman"/>
          <w:lang w:eastAsia="tr-TR"/>
        </w:rPr>
      </w:pPr>
    </w:p>
    <w:tbl>
      <w:tblPr>
        <w:tblStyle w:val="TabloKlavuzu"/>
        <w:tblW w:w="0" w:type="auto"/>
        <w:tblInd w:w="-5" w:type="dxa"/>
        <w:tblLook w:val="04A0"/>
      </w:tblPr>
      <w:tblGrid>
        <w:gridCol w:w="2410"/>
        <w:gridCol w:w="6799"/>
      </w:tblGrid>
      <w:tr w:rsidR="0099675F" w:rsidRPr="006E6622" w:rsidTr="00611D5D">
        <w:tc>
          <w:tcPr>
            <w:tcW w:w="2410" w:type="dxa"/>
            <w:shd w:val="clear" w:color="auto" w:fill="BFBFBF" w:themeFill="background1" w:themeFillShade="BF"/>
          </w:tcPr>
          <w:p w:rsidR="0099675F" w:rsidRPr="006E6622" w:rsidRDefault="0099675F" w:rsidP="009F0599">
            <w:pPr>
              <w:jc w:val="center"/>
              <w:rPr>
                <w:rFonts w:ascii="Times New Roman" w:eastAsia="MS Mincho" w:hAnsi="Times New Roman"/>
                <w:b/>
                <w:lang w:val="en-AU" w:eastAsia="tr-TR"/>
              </w:rPr>
            </w:pPr>
            <w:bookmarkStart w:id="12" w:name="_Hlk512425877"/>
            <w:r w:rsidRPr="006E6622">
              <w:rPr>
                <w:rFonts w:ascii="Times New Roman" w:eastAsia="MS Mincho" w:hAnsi="Times New Roman"/>
                <w:b/>
                <w:lang w:val="en-AU" w:eastAsia="tr-TR"/>
              </w:rPr>
              <w:t>ANA AMAÇLAR</w:t>
            </w:r>
          </w:p>
        </w:tc>
        <w:tc>
          <w:tcPr>
            <w:tcW w:w="6799" w:type="dxa"/>
            <w:tcBorders>
              <w:bottom w:val="single" w:sz="4" w:space="0" w:color="auto"/>
            </w:tcBorders>
            <w:shd w:val="clear" w:color="auto" w:fill="BFBFBF" w:themeFill="background1" w:themeFillShade="BF"/>
          </w:tcPr>
          <w:p w:rsidR="0099675F" w:rsidRPr="006E6622" w:rsidRDefault="0099675F" w:rsidP="009F0599">
            <w:pPr>
              <w:jc w:val="center"/>
              <w:rPr>
                <w:rFonts w:ascii="Times New Roman" w:eastAsia="MS Mincho" w:hAnsi="Times New Roman"/>
                <w:b/>
                <w:lang w:val="en-AU" w:eastAsia="tr-TR"/>
              </w:rPr>
            </w:pPr>
            <w:r w:rsidRPr="006E6622">
              <w:rPr>
                <w:rFonts w:ascii="Times New Roman" w:eastAsia="MS Mincho" w:hAnsi="Times New Roman"/>
                <w:b/>
                <w:lang w:val="en-AU" w:eastAsia="tr-TR"/>
              </w:rPr>
              <w:t>ALT AMAÇLAR</w:t>
            </w:r>
          </w:p>
        </w:tc>
      </w:tr>
      <w:tr w:rsidR="0099675F" w:rsidRPr="006E6622" w:rsidTr="00611D5D">
        <w:tc>
          <w:tcPr>
            <w:tcW w:w="2410" w:type="dxa"/>
            <w:vMerge w:val="restart"/>
            <w:shd w:val="clear" w:color="auto" w:fill="auto"/>
          </w:tcPr>
          <w:p w:rsidR="0099675F" w:rsidRPr="006E6622" w:rsidRDefault="0099675F" w:rsidP="009F0599">
            <w:pPr>
              <w:rPr>
                <w:rFonts w:ascii="Times New Roman" w:eastAsia="MS Mincho" w:hAnsi="Times New Roman"/>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eastAsia="MS Mincho" w:hAnsi="Times New Roman"/>
                <w:b/>
                <w:lang w:eastAsia="tr-TR"/>
              </w:rPr>
            </w:pPr>
          </w:p>
          <w:p w:rsidR="0099675F" w:rsidRPr="006E6622" w:rsidRDefault="0099675F" w:rsidP="009F0599">
            <w:pPr>
              <w:jc w:val="center"/>
              <w:rPr>
                <w:rFonts w:ascii="Times New Roman" w:hAnsi="Times New Roman"/>
                <w:b/>
                <w:lang w:eastAsia="tr-TR"/>
              </w:rPr>
            </w:pPr>
            <w:r w:rsidRPr="006E6622">
              <w:rPr>
                <w:rFonts w:ascii="Times New Roman" w:eastAsia="MS Mincho" w:hAnsi="Times New Roman"/>
                <w:b/>
                <w:lang w:eastAsia="tr-TR"/>
              </w:rPr>
              <w:t xml:space="preserve">Şirket İnsan Kaynakları Politikaları </w:t>
            </w:r>
            <w:r w:rsidR="00116BD7" w:rsidRPr="006E6622">
              <w:rPr>
                <w:rFonts w:ascii="Times New Roman" w:eastAsia="MS Mincho" w:hAnsi="Times New Roman"/>
                <w:b/>
                <w:lang w:eastAsia="tr-TR"/>
              </w:rPr>
              <w:t xml:space="preserve">Ve </w:t>
            </w:r>
            <w:r w:rsidRPr="006E6622">
              <w:rPr>
                <w:rFonts w:ascii="Times New Roman" w:eastAsia="MS Mincho" w:hAnsi="Times New Roman"/>
                <w:b/>
                <w:lang w:eastAsia="tr-TR"/>
              </w:rPr>
              <w:t xml:space="preserve">Süreçlerinin Planlanmasının </w:t>
            </w:r>
            <w:r w:rsidR="00116BD7" w:rsidRPr="006E6622">
              <w:rPr>
                <w:rFonts w:ascii="Times New Roman" w:eastAsia="MS Mincho" w:hAnsi="Times New Roman"/>
                <w:b/>
                <w:lang w:eastAsia="tr-TR"/>
              </w:rPr>
              <w:t xml:space="preserve">Ve </w:t>
            </w:r>
            <w:r w:rsidRPr="006E6622">
              <w:rPr>
                <w:rFonts w:ascii="Times New Roman" w:eastAsia="MS Mincho" w:hAnsi="Times New Roman"/>
                <w:b/>
                <w:lang w:eastAsia="tr-TR"/>
              </w:rPr>
              <w:t>İcra Edilmesi</w:t>
            </w:r>
          </w:p>
          <w:p w:rsidR="0099675F" w:rsidRPr="006E6622" w:rsidRDefault="0099675F" w:rsidP="009F0599">
            <w:pPr>
              <w:rPr>
                <w:rFonts w:ascii="Times New Roman" w:eastAsia="MS Mincho" w:hAnsi="Times New Roman"/>
                <w:lang w:eastAsia="tr-TR"/>
              </w:rPr>
            </w:pPr>
          </w:p>
          <w:p w:rsidR="0099675F" w:rsidRPr="006E6622" w:rsidRDefault="0099675F" w:rsidP="009F0599">
            <w:pPr>
              <w:rPr>
                <w:rFonts w:ascii="Times New Roman" w:eastAsia="MS Mincho" w:hAnsi="Times New Roman"/>
                <w:lang w:eastAsia="tr-TR"/>
              </w:rPr>
            </w:pPr>
          </w:p>
          <w:p w:rsidR="0099675F" w:rsidRPr="006E6622" w:rsidRDefault="0099675F" w:rsidP="009F0599">
            <w:pPr>
              <w:rPr>
                <w:rFonts w:ascii="Times New Roman" w:eastAsia="MS Mincho" w:hAnsi="Times New Roman"/>
                <w:lang w:eastAsia="tr-TR"/>
              </w:rPr>
            </w:pPr>
          </w:p>
          <w:p w:rsidR="0099675F" w:rsidRPr="006E6622" w:rsidRDefault="0099675F" w:rsidP="009F0599">
            <w:pPr>
              <w:rPr>
                <w:rFonts w:ascii="Times New Roman" w:hAnsi="Times New Roman"/>
                <w:b/>
                <w:lang w:eastAsia="tr-TR"/>
              </w:rPr>
            </w:pPr>
          </w:p>
        </w:tc>
        <w:tc>
          <w:tcPr>
            <w:tcW w:w="6799" w:type="dxa"/>
            <w:tcBorders>
              <w:bottom w:val="nil"/>
            </w:tcBorders>
            <w:shd w:val="clear" w:color="auto" w:fill="auto"/>
          </w:tcPr>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lang w:val="tr-TR"/>
              </w:rPr>
            </w:pPr>
            <w:bookmarkStart w:id="13" w:name="_Toc54872100"/>
            <w:bookmarkStart w:id="14" w:name="_Toc54873251"/>
            <w:bookmarkStart w:id="15" w:name="_Toc54873288"/>
            <w:r w:rsidRPr="006E6622">
              <w:rPr>
                <w:rFonts w:ascii="Times New Roman" w:eastAsia="MS Mincho" w:hAnsi="Times New Roman" w:cs="Times New Roman"/>
                <w:b w:val="0"/>
                <w:szCs w:val="22"/>
                <w:lang w:val="tr-TR"/>
              </w:rPr>
              <w:t>Yetenek- Kariyer Gelişimi Faaliyetlerinin Planlanması ve İcrası</w:t>
            </w:r>
            <w:bookmarkEnd w:id="13"/>
            <w:bookmarkEnd w:id="14"/>
            <w:bookmarkEnd w:id="15"/>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lang w:val="tr-TR"/>
              </w:rPr>
            </w:pPr>
            <w:bookmarkStart w:id="16" w:name="_Toc54872101"/>
            <w:bookmarkStart w:id="17" w:name="_Toc54873252"/>
            <w:bookmarkStart w:id="18" w:name="_Toc54873289"/>
            <w:r w:rsidRPr="006E6622">
              <w:rPr>
                <w:rFonts w:ascii="Times New Roman" w:eastAsia="MS Mincho" w:hAnsi="Times New Roman" w:cs="Times New Roman"/>
                <w:b w:val="0"/>
                <w:szCs w:val="22"/>
                <w:lang w:val="tr-TR"/>
              </w:rPr>
              <w:t>Şirket Çalışanları İçin İş Akdi ve/veya Mevzuattan Kaynaklı Yükümlülüklerin Yerine Getirilmesi</w:t>
            </w:r>
            <w:bookmarkEnd w:id="16"/>
            <w:bookmarkEnd w:id="17"/>
            <w:bookmarkEnd w:id="18"/>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lang w:val="tr-TR"/>
              </w:rPr>
            </w:pPr>
            <w:bookmarkStart w:id="19" w:name="_Toc54872102"/>
            <w:bookmarkStart w:id="20" w:name="_Toc54873253"/>
            <w:bookmarkStart w:id="21" w:name="_Toc54873290"/>
            <w:r w:rsidRPr="006E6622">
              <w:rPr>
                <w:rFonts w:ascii="Times New Roman" w:eastAsia="MS Mincho" w:hAnsi="Times New Roman" w:cs="Times New Roman"/>
                <w:b w:val="0"/>
                <w:szCs w:val="22"/>
                <w:lang w:val="tr-TR"/>
              </w:rPr>
              <w:t>Çalışanlar İçin Yan Haklar ve Menfaatlerin Planlanması ve İcrası</w:t>
            </w:r>
            <w:bookmarkEnd w:id="19"/>
            <w:bookmarkEnd w:id="20"/>
            <w:bookmarkEnd w:id="21"/>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lang w:val="tr-TR"/>
              </w:rPr>
            </w:pPr>
            <w:bookmarkStart w:id="22" w:name="_Toc54872103"/>
            <w:bookmarkStart w:id="23" w:name="_Toc54873254"/>
            <w:bookmarkStart w:id="24" w:name="_Toc54873291"/>
            <w:r w:rsidRPr="006E6622">
              <w:rPr>
                <w:rFonts w:ascii="Times New Roman" w:eastAsia="MS Mincho" w:hAnsi="Times New Roman" w:cs="Times New Roman"/>
                <w:b w:val="0"/>
                <w:szCs w:val="22"/>
                <w:lang w:val="tr-TR"/>
              </w:rPr>
              <w:t>Şirket İçi Oryantasyon Aktivitelerinin Planlanması ve İcrası</w:t>
            </w:r>
            <w:bookmarkEnd w:id="22"/>
            <w:bookmarkEnd w:id="23"/>
            <w:bookmarkEnd w:id="24"/>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lang w:val="tr-TR"/>
              </w:rPr>
            </w:pPr>
            <w:bookmarkStart w:id="25" w:name="_Toc54872104"/>
            <w:bookmarkStart w:id="26" w:name="_Toc54873255"/>
            <w:bookmarkStart w:id="27" w:name="_Toc54873292"/>
            <w:r w:rsidRPr="006E6622">
              <w:rPr>
                <w:rFonts w:ascii="Times New Roman" w:eastAsia="MS Mincho" w:hAnsi="Times New Roman" w:cs="Times New Roman"/>
                <w:b w:val="0"/>
                <w:szCs w:val="22"/>
                <w:lang w:val="tr-TR"/>
              </w:rPr>
              <w:t>Personel Çıkış İşlemlerinin Planlanması ve İcrası</w:t>
            </w:r>
            <w:bookmarkEnd w:id="25"/>
            <w:bookmarkEnd w:id="26"/>
            <w:bookmarkEnd w:id="27"/>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28" w:name="_Toc54872105"/>
            <w:bookmarkStart w:id="29" w:name="_Toc54873256"/>
            <w:bookmarkStart w:id="30" w:name="_Toc54873293"/>
            <w:r w:rsidRPr="006E6622">
              <w:rPr>
                <w:rFonts w:ascii="Times New Roman" w:eastAsia="MS Mincho" w:hAnsi="Times New Roman" w:cs="Times New Roman"/>
                <w:b w:val="0"/>
                <w:szCs w:val="22"/>
              </w:rPr>
              <w:t>Ücret Yönetimi</w:t>
            </w:r>
            <w:bookmarkEnd w:id="28"/>
            <w:bookmarkEnd w:id="29"/>
            <w:bookmarkEnd w:id="30"/>
            <w:r w:rsidRPr="006E6622">
              <w:rPr>
                <w:rFonts w:ascii="Times New Roman" w:eastAsia="MS Mincho" w:hAnsi="Times New Roman" w:cs="Times New Roman"/>
                <w:b w:val="0"/>
                <w:szCs w:val="22"/>
              </w:rPr>
              <w:t xml:space="preserve"> </w:t>
            </w:r>
          </w:p>
          <w:p w:rsidR="0099675F" w:rsidRPr="006E6622" w:rsidRDefault="0099675F" w:rsidP="00611D5D">
            <w:pPr>
              <w:pStyle w:val="Balk1"/>
              <w:numPr>
                <w:ilvl w:val="0"/>
                <w:numId w:val="25"/>
              </w:numPr>
              <w:spacing w:before="0" w:after="0"/>
              <w:ind w:left="357" w:hanging="357"/>
              <w:outlineLvl w:val="0"/>
              <w:rPr>
                <w:rFonts w:ascii="Times New Roman" w:eastAsia="MS Mincho" w:hAnsi="Times New Roman" w:cs="Times New Roman"/>
                <w:b w:val="0"/>
                <w:szCs w:val="22"/>
              </w:rPr>
            </w:pPr>
            <w:bookmarkStart w:id="31" w:name="_Toc54872106"/>
            <w:bookmarkStart w:id="32" w:name="_Toc54873257"/>
            <w:bookmarkStart w:id="33" w:name="_Toc54873294"/>
            <w:r w:rsidRPr="006E6622">
              <w:rPr>
                <w:rFonts w:ascii="Times New Roman" w:eastAsia="MS Mincho" w:hAnsi="Times New Roman" w:cs="Times New Roman"/>
                <w:b w:val="0"/>
                <w:szCs w:val="22"/>
              </w:rPr>
              <w:t>İnsan Kaynakları Süreçlerinin Planlanması</w:t>
            </w:r>
            <w:bookmarkEnd w:id="31"/>
            <w:bookmarkEnd w:id="32"/>
            <w:bookmarkEnd w:id="33"/>
            <w:r w:rsidRPr="006E6622">
              <w:rPr>
                <w:rFonts w:ascii="Times New Roman" w:eastAsia="MS Mincho" w:hAnsi="Times New Roman" w:cs="Times New Roman"/>
                <w:b w:val="0"/>
                <w:szCs w:val="22"/>
              </w:rPr>
              <w:t xml:space="preserve"> </w:t>
            </w:r>
          </w:p>
        </w:tc>
      </w:tr>
      <w:tr w:rsidR="0099675F" w:rsidRPr="006E6622" w:rsidTr="00611D5D">
        <w:tc>
          <w:tcPr>
            <w:tcW w:w="2410" w:type="dxa"/>
            <w:vMerge/>
          </w:tcPr>
          <w:p w:rsidR="0099675F" w:rsidRPr="006E6622" w:rsidRDefault="0099675F" w:rsidP="009F0599">
            <w:pPr>
              <w:rPr>
                <w:rFonts w:ascii="Times New Roman" w:eastAsia="MS Mincho" w:hAnsi="Times New Roman"/>
                <w:b/>
                <w:lang w:val="en-AU" w:eastAsia="tr-TR"/>
              </w:rPr>
            </w:pPr>
          </w:p>
        </w:tc>
        <w:tc>
          <w:tcPr>
            <w:tcW w:w="6799" w:type="dxa"/>
            <w:tcBorders>
              <w:top w:val="nil"/>
            </w:tcBorders>
          </w:tcPr>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34" w:name="_Toc54872107"/>
            <w:bookmarkStart w:id="35" w:name="_Toc54873258"/>
            <w:bookmarkStart w:id="36" w:name="_Toc54873295"/>
            <w:r w:rsidRPr="006E6622">
              <w:rPr>
                <w:rFonts w:ascii="Times New Roman" w:eastAsia="MS Mincho" w:hAnsi="Times New Roman" w:cs="Times New Roman"/>
                <w:b w:val="0"/>
                <w:szCs w:val="22"/>
              </w:rPr>
              <w:t>Personel Temin Süreçlerinin Yürütülmesi</w:t>
            </w:r>
            <w:bookmarkEnd w:id="34"/>
            <w:bookmarkEnd w:id="35"/>
            <w:bookmarkEnd w:id="36"/>
            <w:r w:rsidRPr="006E6622">
              <w:rPr>
                <w:rFonts w:ascii="Times New Roman" w:eastAsia="MS Mincho" w:hAnsi="Times New Roman" w:cs="Times New Roman"/>
                <w:b w:val="0"/>
                <w:szCs w:val="22"/>
              </w:rPr>
              <w:t xml:space="preserve"> </w:t>
            </w:r>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37" w:name="_Toc54872108"/>
            <w:bookmarkStart w:id="38" w:name="_Toc54873259"/>
            <w:bookmarkStart w:id="39" w:name="_Toc54873296"/>
            <w:r w:rsidRPr="006E6622">
              <w:rPr>
                <w:rFonts w:ascii="Times New Roman" w:eastAsia="MS Mincho" w:hAnsi="Times New Roman" w:cs="Times New Roman"/>
                <w:b w:val="0"/>
                <w:szCs w:val="22"/>
              </w:rPr>
              <w:t>Şirket İçi Atama-Terfi ve İşten Ayrılma Süreçlerinin Planlanması ve İcrası</w:t>
            </w:r>
            <w:bookmarkEnd w:id="37"/>
            <w:bookmarkEnd w:id="38"/>
            <w:bookmarkEnd w:id="39"/>
            <w:r w:rsidRPr="006E6622">
              <w:rPr>
                <w:rFonts w:ascii="Times New Roman" w:eastAsia="MS Mincho" w:hAnsi="Times New Roman" w:cs="Times New Roman"/>
                <w:b w:val="0"/>
                <w:szCs w:val="22"/>
              </w:rPr>
              <w:t xml:space="preserve"> </w:t>
            </w:r>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40" w:name="_Toc54872109"/>
            <w:bookmarkStart w:id="41" w:name="_Toc54873260"/>
            <w:bookmarkStart w:id="42" w:name="_Toc54873297"/>
            <w:r w:rsidRPr="006E6622">
              <w:rPr>
                <w:rFonts w:ascii="Times New Roman" w:eastAsia="MS Mincho" w:hAnsi="Times New Roman" w:cs="Times New Roman"/>
                <w:b w:val="0"/>
                <w:szCs w:val="22"/>
              </w:rPr>
              <w:t>Çalışanların Performans Değerlendirme Süreçlerinin Planlanması ve Takibi</w:t>
            </w:r>
            <w:bookmarkEnd w:id="40"/>
            <w:bookmarkEnd w:id="41"/>
            <w:bookmarkEnd w:id="42"/>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43" w:name="_Toc54872110"/>
            <w:bookmarkStart w:id="44" w:name="_Toc54873261"/>
            <w:bookmarkStart w:id="45" w:name="_Toc54873298"/>
            <w:r w:rsidRPr="006E6622">
              <w:rPr>
                <w:rFonts w:ascii="Times New Roman" w:eastAsia="MS Mincho" w:hAnsi="Times New Roman" w:cs="Times New Roman"/>
                <w:b w:val="0"/>
                <w:szCs w:val="22"/>
              </w:rPr>
              <w:t>Çalışanların İş Faaliyetlerinin Takibi ve/veya Denetimi</w:t>
            </w:r>
            <w:bookmarkEnd w:id="43"/>
            <w:bookmarkEnd w:id="44"/>
            <w:bookmarkEnd w:id="45"/>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46" w:name="_Toc54872111"/>
            <w:bookmarkStart w:id="47" w:name="_Toc54873262"/>
            <w:bookmarkStart w:id="48" w:name="_Toc54873299"/>
            <w:r w:rsidRPr="006E6622">
              <w:rPr>
                <w:rFonts w:ascii="Times New Roman" w:eastAsia="MS Mincho" w:hAnsi="Times New Roman" w:cs="Times New Roman"/>
                <w:b w:val="0"/>
                <w:szCs w:val="22"/>
              </w:rPr>
              <w:t>Şirket İçi Eğitim Faaliyetlerinin Planlanması ve/veya İcrası</w:t>
            </w:r>
            <w:bookmarkEnd w:id="46"/>
            <w:bookmarkEnd w:id="47"/>
            <w:bookmarkEnd w:id="48"/>
            <w:r w:rsidRPr="006E6622">
              <w:rPr>
                <w:rFonts w:ascii="Times New Roman" w:eastAsia="MS Mincho" w:hAnsi="Times New Roman" w:cs="Times New Roman"/>
                <w:b w:val="0"/>
                <w:szCs w:val="22"/>
              </w:rPr>
              <w:t xml:space="preserve"> </w:t>
            </w:r>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49" w:name="_Toc54872112"/>
            <w:bookmarkStart w:id="50" w:name="_Toc54873263"/>
            <w:bookmarkStart w:id="51" w:name="_Toc54873300"/>
            <w:r w:rsidRPr="006E6622">
              <w:rPr>
                <w:rFonts w:ascii="Times New Roman" w:eastAsia="MS Mincho" w:hAnsi="Times New Roman" w:cs="Times New Roman"/>
                <w:b w:val="0"/>
                <w:szCs w:val="22"/>
              </w:rPr>
              <w:t>Çalışan Memnuniyetinin ve/veya Bağlılığı Süreçlerinin Planlanması ve İcrası</w:t>
            </w:r>
            <w:bookmarkEnd w:id="49"/>
            <w:bookmarkEnd w:id="50"/>
            <w:bookmarkEnd w:id="51"/>
            <w:r w:rsidRPr="006E6622">
              <w:rPr>
                <w:rFonts w:ascii="Times New Roman" w:eastAsia="MS Mincho" w:hAnsi="Times New Roman" w:cs="Times New Roman"/>
                <w:b w:val="0"/>
                <w:szCs w:val="22"/>
              </w:rPr>
              <w:t xml:space="preserve"> </w:t>
            </w:r>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b w:val="0"/>
                <w:szCs w:val="22"/>
              </w:rPr>
            </w:pPr>
            <w:bookmarkStart w:id="52" w:name="_Toc54872113"/>
            <w:bookmarkStart w:id="53" w:name="_Toc54873264"/>
            <w:bookmarkStart w:id="54" w:name="_Toc54873301"/>
            <w:r w:rsidRPr="006E6622">
              <w:rPr>
                <w:rFonts w:ascii="Times New Roman" w:eastAsia="MS Mincho" w:hAnsi="Times New Roman" w:cs="Times New Roman"/>
                <w:b w:val="0"/>
                <w:szCs w:val="22"/>
              </w:rPr>
              <w:t xml:space="preserve">Çalışanların </w:t>
            </w:r>
            <w:r w:rsidR="00A76D22" w:rsidRPr="006E6622">
              <w:rPr>
                <w:rFonts w:ascii="Times New Roman" w:eastAsia="MS Mincho" w:hAnsi="Times New Roman" w:cs="Times New Roman"/>
                <w:b w:val="0"/>
                <w:szCs w:val="22"/>
              </w:rPr>
              <w:t xml:space="preserve">Hizmetin İfası </w:t>
            </w:r>
            <w:r w:rsidRPr="006E6622">
              <w:rPr>
                <w:rFonts w:ascii="Times New Roman" w:eastAsia="MS Mincho" w:hAnsi="Times New Roman" w:cs="Times New Roman"/>
                <w:b w:val="0"/>
                <w:szCs w:val="22"/>
              </w:rPr>
              <w:t>Süreçlerinin İyileştirilmesine Yönelik Önerilerin</w:t>
            </w:r>
            <w:r w:rsidR="00E60448" w:rsidRPr="006E6622">
              <w:rPr>
                <w:rFonts w:ascii="Times New Roman" w:eastAsia="MS Mincho" w:hAnsi="Times New Roman" w:cs="Times New Roman"/>
                <w:b w:val="0"/>
                <w:szCs w:val="22"/>
              </w:rPr>
              <w:t>in</w:t>
            </w:r>
            <w:r w:rsidRPr="006E6622">
              <w:rPr>
                <w:rFonts w:ascii="Times New Roman" w:eastAsia="MS Mincho" w:hAnsi="Times New Roman" w:cs="Times New Roman"/>
                <w:b w:val="0"/>
                <w:szCs w:val="22"/>
              </w:rPr>
              <w:t xml:space="preserve"> Alınması ve Değerlendirilmesi Süreçlerinin Planlanması ve İcrası</w:t>
            </w:r>
            <w:bookmarkEnd w:id="52"/>
            <w:bookmarkEnd w:id="53"/>
            <w:bookmarkEnd w:id="54"/>
            <w:r w:rsidRPr="006E6622">
              <w:rPr>
                <w:rFonts w:ascii="Times New Roman" w:eastAsia="MS Mincho" w:hAnsi="Times New Roman" w:cs="Times New Roman"/>
                <w:b w:val="0"/>
                <w:szCs w:val="22"/>
              </w:rPr>
              <w:t xml:space="preserve"> </w:t>
            </w:r>
          </w:p>
          <w:p w:rsidR="0099675F" w:rsidRPr="006E6622" w:rsidRDefault="0099675F" w:rsidP="009F0599">
            <w:pPr>
              <w:pStyle w:val="Balk1"/>
              <w:numPr>
                <w:ilvl w:val="0"/>
                <w:numId w:val="25"/>
              </w:numPr>
              <w:spacing w:before="0" w:after="0"/>
              <w:ind w:left="357" w:hanging="357"/>
              <w:outlineLvl w:val="0"/>
              <w:rPr>
                <w:rFonts w:ascii="Times New Roman" w:eastAsia="MS Mincho" w:hAnsi="Times New Roman" w:cs="Times New Roman"/>
                <w:szCs w:val="22"/>
              </w:rPr>
            </w:pPr>
            <w:bookmarkStart w:id="55" w:name="_Toc54872114"/>
            <w:bookmarkStart w:id="56" w:name="_Toc54873265"/>
            <w:bookmarkStart w:id="57" w:name="_Toc54873302"/>
            <w:r w:rsidRPr="006E6622">
              <w:rPr>
                <w:rFonts w:ascii="Times New Roman" w:eastAsia="MS Mincho" w:hAnsi="Times New Roman" w:cs="Times New Roman"/>
                <w:b w:val="0"/>
                <w:szCs w:val="22"/>
              </w:rPr>
              <w:t>Operasyon Süreçlerinin Planlanması ve/veya İcrası</w:t>
            </w:r>
            <w:bookmarkEnd w:id="55"/>
            <w:bookmarkEnd w:id="56"/>
            <w:bookmarkEnd w:id="57"/>
          </w:p>
        </w:tc>
      </w:tr>
      <w:tr w:rsidR="0099675F" w:rsidRPr="006E6622" w:rsidTr="009F0599">
        <w:tc>
          <w:tcPr>
            <w:tcW w:w="2410" w:type="dxa"/>
          </w:tcPr>
          <w:p w:rsidR="0099675F" w:rsidRPr="006E6622" w:rsidRDefault="0099675F" w:rsidP="009F0599">
            <w:pPr>
              <w:rPr>
                <w:rFonts w:ascii="Times New Roman" w:eastAsia="MS Mincho" w:hAnsi="Times New Roman"/>
                <w:lang w:val="en-AU" w:eastAsia="tr-TR"/>
              </w:rPr>
            </w:pPr>
          </w:p>
          <w:p w:rsidR="0099675F" w:rsidRPr="006E6622" w:rsidRDefault="0099675F" w:rsidP="009F0599">
            <w:pPr>
              <w:jc w:val="center"/>
              <w:rPr>
                <w:rFonts w:ascii="Times New Roman" w:eastAsia="MS Mincho" w:hAnsi="Times New Roman"/>
                <w:b/>
                <w:lang w:val="en-AU" w:eastAsia="tr-TR"/>
              </w:rPr>
            </w:pPr>
            <w:r w:rsidRPr="006E6622">
              <w:rPr>
                <w:rFonts w:ascii="Times New Roman" w:eastAsia="MS Mincho" w:hAnsi="Times New Roman"/>
                <w:b/>
                <w:lang w:val="en-AU" w:eastAsia="tr-TR"/>
              </w:rPr>
              <w:t xml:space="preserve">Şirket </w:t>
            </w:r>
            <w:r w:rsidR="00116BD7" w:rsidRPr="006E6622">
              <w:rPr>
                <w:rFonts w:ascii="Times New Roman" w:eastAsia="MS Mincho" w:hAnsi="Times New Roman"/>
                <w:b/>
                <w:lang w:val="en-AU" w:eastAsia="tr-TR"/>
              </w:rPr>
              <w:t>Tarafından Yürütülen Ticari Faaliyetlerin Gerçekleştirilmesi ve Buna Bağlı İş Süreçlerinin Yürütülmesi</w:t>
            </w:r>
          </w:p>
        </w:tc>
        <w:tc>
          <w:tcPr>
            <w:tcW w:w="6799" w:type="dxa"/>
          </w:tcPr>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Etkinlik Yönetimi </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İş Faaliyetlerinin Planlanması ve İcrası </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Kurumsal İletişim Faaliyetlerinin Planlanması ve İcrası </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Ticari Operasyon Süreçlerinin Planlanması ve İcrası</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Bilgi Güvenliği Süreçlerinin Planlanması, Denetimi ve İcrası</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Bilgi Teknolojileri Alt Yapısının Oluşturulması ve Yönetilmesi</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İş Ortakları ve/veya Tedarikçilerin Bilgiye Erişim Yetkilerinin Planlanması ve İcrası </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Finans ve/veya Muhasebe İşlerinin Takibi</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Kurumsal Sürdürülebilirlik Faaliyetlerin Planlanması ve İcrası </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Kurumsal Yönetim Faaliyetlerin Planlanması ve İcrası </w:t>
            </w:r>
          </w:p>
          <w:p w:rsidR="0099675F" w:rsidRPr="006E6622" w:rsidRDefault="0099675F" w:rsidP="009F0599">
            <w:pPr>
              <w:pStyle w:val="ListeParagraf"/>
              <w:numPr>
                <w:ilvl w:val="0"/>
                <w:numId w:val="26"/>
              </w:numPr>
              <w:rPr>
                <w:rFonts w:ascii="Times New Roman" w:hAnsi="Times New Roman"/>
                <w:lang w:val="en-AU" w:eastAsia="tr-TR"/>
              </w:rPr>
            </w:pPr>
            <w:r w:rsidRPr="006E6622">
              <w:rPr>
                <w:rFonts w:ascii="Times New Roman" w:hAnsi="Times New Roman"/>
                <w:lang w:val="en-AU" w:eastAsia="tr-TR"/>
              </w:rPr>
              <w:t xml:space="preserve">İş Sürekliğinin Sağlanması Faaliyetlerinin Planlanması ve/veya İcrası </w:t>
            </w:r>
          </w:p>
        </w:tc>
      </w:tr>
      <w:tr w:rsidR="0099675F" w:rsidRPr="006E6622" w:rsidTr="009F0599">
        <w:tc>
          <w:tcPr>
            <w:tcW w:w="2410" w:type="dxa"/>
          </w:tcPr>
          <w:p w:rsidR="0099675F" w:rsidRPr="006E6622" w:rsidRDefault="0099675F" w:rsidP="009F0599">
            <w:pPr>
              <w:rPr>
                <w:rFonts w:ascii="Times New Roman" w:eastAsia="MS Mincho" w:hAnsi="Times New Roman"/>
                <w:lang w:val="en-AU" w:eastAsia="tr-TR"/>
              </w:rPr>
            </w:pPr>
          </w:p>
          <w:p w:rsidR="0099675F" w:rsidRPr="006E6622" w:rsidRDefault="006210D0" w:rsidP="009F0599">
            <w:pPr>
              <w:jc w:val="center"/>
              <w:rPr>
                <w:rFonts w:ascii="Times New Roman" w:eastAsia="MS Mincho" w:hAnsi="Times New Roman"/>
                <w:b/>
                <w:lang w:val="en-AU" w:eastAsia="tr-TR"/>
              </w:rPr>
            </w:pPr>
            <w:r w:rsidRPr="006E6622">
              <w:rPr>
                <w:rFonts w:ascii="Times New Roman" w:eastAsia="MS Mincho" w:hAnsi="Times New Roman"/>
                <w:b/>
                <w:lang w:val="en-AU" w:eastAsia="tr-TR"/>
              </w:rPr>
              <w:t>Şirket’in</w:t>
            </w:r>
            <w:r w:rsidR="0099675F" w:rsidRPr="006E6622">
              <w:rPr>
                <w:rFonts w:ascii="Times New Roman" w:eastAsia="MS Mincho" w:hAnsi="Times New Roman"/>
                <w:b/>
                <w:lang w:val="en-AU" w:eastAsia="tr-TR"/>
              </w:rPr>
              <w:t xml:space="preserve"> </w:t>
            </w:r>
            <w:r w:rsidR="00116BD7" w:rsidRPr="006E6622">
              <w:rPr>
                <w:rFonts w:ascii="Times New Roman" w:eastAsia="MS Mincho" w:hAnsi="Times New Roman"/>
                <w:b/>
                <w:lang w:val="en-AU" w:eastAsia="tr-TR"/>
              </w:rPr>
              <w:t xml:space="preserve">Ticari ve/veya İş </w:t>
            </w:r>
            <w:r w:rsidR="00116BD7" w:rsidRPr="006E6622">
              <w:rPr>
                <w:rFonts w:ascii="Times New Roman" w:eastAsia="MS Mincho" w:hAnsi="Times New Roman"/>
                <w:b/>
                <w:lang w:val="en-AU" w:eastAsia="tr-TR"/>
              </w:rPr>
              <w:lastRenderedPageBreak/>
              <w:t>Stratejilerinin Planlanması ve İcrası</w:t>
            </w:r>
          </w:p>
        </w:tc>
        <w:tc>
          <w:tcPr>
            <w:tcW w:w="6799" w:type="dxa"/>
          </w:tcPr>
          <w:p w:rsidR="0099675F" w:rsidRPr="006E6622" w:rsidRDefault="0099675F" w:rsidP="009F0599">
            <w:pPr>
              <w:pStyle w:val="ListeParagraf"/>
              <w:ind w:left="360"/>
              <w:rPr>
                <w:rFonts w:ascii="Times New Roman" w:hAnsi="Times New Roman"/>
                <w:lang w:val="en-AU" w:eastAsia="tr-TR"/>
              </w:rPr>
            </w:pPr>
          </w:p>
          <w:p w:rsidR="0099675F" w:rsidRPr="006E6622" w:rsidRDefault="0099675F" w:rsidP="009F0599">
            <w:pPr>
              <w:pStyle w:val="ListeParagraf"/>
              <w:numPr>
                <w:ilvl w:val="0"/>
                <w:numId w:val="28"/>
              </w:numPr>
              <w:rPr>
                <w:rFonts w:ascii="Times New Roman" w:hAnsi="Times New Roman"/>
                <w:lang w:val="en-AU" w:eastAsia="tr-TR"/>
              </w:rPr>
            </w:pPr>
            <w:r w:rsidRPr="006E6622">
              <w:rPr>
                <w:rFonts w:ascii="Times New Roman" w:hAnsi="Times New Roman"/>
                <w:lang w:val="en-AU" w:eastAsia="tr-TR"/>
              </w:rPr>
              <w:t xml:space="preserve">İş Ortakları ve/veya Tedarikçilerle Olan İlişkilerin Yönetimi </w:t>
            </w:r>
          </w:p>
          <w:p w:rsidR="0099675F" w:rsidRPr="006E6622" w:rsidRDefault="006210D0" w:rsidP="009F0599">
            <w:pPr>
              <w:pStyle w:val="ListeParagraf"/>
              <w:numPr>
                <w:ilvl w:val="0"/>
                <w:numId w:val="28"/>
              </w:numPr>
              <w:rPr>
                <w:rFonts w:ascii="Times New Roman" w:hAnsi="Times New Roman"/>
                <w:lang w:val="en-AU" w:eastAsia="tr-TR"/>
              </w:rPr>
            </w:pPr>
            <w:r w:rsidRPr="006E6622">
              <w:rPr>
                <w:rFonts w:ascii="Times New Roman" w:hAnsi="Times New Roman"/>
                <w:lang w:val="en-AU" w:eastAsia="tr-TR"/>
              </w:rPr>
              <w:lastRenderedPageBreak/>
              <w:t>Proje P</w:t>
            </w:r>
            <w:r w:rsidR="0099675F" w:rsidRPr="006E6622">
              <w:rPr>
                <w:rFonts w:ascii="Times New Roman" w:hAnsi="Times New Roman"/>
                <w:lang w:val="en-AU" w:eastAsia="tr-TR"/>
              </w:rPr>
              <w:t>lanlamaları</w:t>
            </w:r>
          </w:p>
          <w:p w:rsidR="0099675F" w:rsidRPr="006E6622" w:rsidRDefault="0099675F" w:rsidP="009F0599">
            <w:pPr>
              <w:rPr>
                <w:rFonts w:ascii="Times New Roman" w:eastAsia="MS Mincho" w:hAnsi="Times New Roman"/>
                <w:lang w:val="en-AU" w:eastAsia="tr-TR"/>
              </w:rPr>
            </w:pPr>
          </w:p>
        </w:tc>
      </w:tr>
      <w:tr w:rsidR="0099675F" w:rsidRPr="006E6622" w:rsidTr="009F0599">
        <w:tc>
          <w:tcPr>
            <w:tcW w:w="2410" w:type="dxa"/>
          </w:tcPr>
          <w:p w:rsidR="0099675F" w:rsidRPr="006E6622" w:rsidRDefault="0099675F" w:rsidP="009F0599">
            <w:pPr>
              <w:rPr>
                <w:rFonts w:ascii="Times New Roman" w:eastAsia="MS Mincho" w:hAnsi="Times New Roman"/>
                <w:b/>
                <w:lang w:val="en-AU" w:eastAsia="tr-TR"/>
              </w:rPr>
            </w:pPr>
          </w:p>
          <w:p w:rsidR="0099675F" w:rsidRPr="006E6622" w:rsidRDefault="0099675F" w:rsidP="009F0599">
            <w:pPr>
              <w:rPr>
                <w:rFonts w:ascii="Times New Roman" w:eastAsia="MS Mincho" w:hAnsi="Times New Roman"/>
                <w:b/>
                <w:lang w:val="en-AU" w:eastAsia="tr-TR"/>
              </w:rPr>
            </w:pPr>
          </w:p>
          <w:p w:rsidR="0099675F" w:rsidRPr="006E6622" w:rsidRDefault="0099675F" w:rsidP="009F0599">
            <w:pPr>
              <w:rPr>
                <w:rFonts w:ascii="Times New Roman" w:eastAsia="MS Mincho" w:hAnsi="Times New Roman"/>
                <w:b/>
                <w:lang w:val="en-AU" w:eastAsia="tr-TR"/>
              </w:rPr>
            </w:pPr>
          </w:p>
          <w:p w:rsidR="0099675F" w:rsidRPr="006E6622" w:rsidRDefault="0099675F" w:rsidP="009F0599">
            <w:pPr>
              <w:rPr>
                <w:rFonts w:ascii="Times New Roman" w:eastAsia="MS Mincho" w:hAnsi="Times New Roman"/>
                <w:b/>
                <w:lang w:val="en-AU" w:eastAsia="tr-TR"/>
              </w:rPr>
            </w:pPr>
          </w:p>
          <w:p w:rsidR="0099675F" w:rsidRPr="006E6622" w:rsidRDefault="0099675F" w:rsidP="009F0599">
            <w:pPr>
              <w:rPr>
                <w:rFonts w:ascii="Times New Roman" w:eastAsia="MS Mincho" w:hAnsi="Times New Roman"/>
                <w:b/>
                <w:lang w:val="en-AU" w:eastAsia="tr-TR"/>
              </w:rPr>
            </w:pPr>
          </w:p>
          <w:p w:rsidR="0099675F" w:rsidRPr="006E6622" w:rsidRDefault="006210D0" w:rsidP="009F0599">
            <w:pPr>
              <w:jc w:val="center"/>
              <w:rPr>
                <w:rFonts w:ascii="Times New Roman" w:eastAsia="MS Mincho" w:hAnsi="Times New Roman"/>
                <w:b/>
                <w:lang w:val="en-AU" w:eastAsia="tr-TR"/>
              </w:rPr>
            </w:pPr>
            <w:r w:rsidRPr="006E6622">
              <w:rPr>
                <w:rFonts w:ascii="Times New Roman" w:eastAsia="MS Mincho" w:hAnsi="Times New Roman"/>
                <w:b/>
                <w:lang w:val="en-AU" w:eastAsia="tr-TR"/>
              </w:rPr>
              <w:t>Şirket’in</w:t>
            </w:r>
            <w:r w:rsidR="0099675F" w:rsidRPr="006E6622">
              <w:rPr>
                <w:rFonts w:ascii="Times New Roman" w:eastAsia="MS Mincho" w:hAnsi="Times New Roman"/>
                <w:b/>
                <w:lang w:val="en-AU" w:eastAsia="tr-TR"/>
              </w:rPr>
              <w:t xml:space="preserve"> </w:t>
            </w:r>
            <w:r w:rsidR="00116BD7" w:rsidRPr="006E6622">
              <w:rPr>
                <w:rFonts w:ascii="Times New Roman" w:eastAsia="MS Mincho" w:hAnsi="Times New Roman"/>
                <w:b/>
                <w:lang w:val="en-AU" w:eastAsia="tr-TR"/>
              </w:rPr>
              <w:t xml:space="preserve">ve </w:t>
            </w:r>
            <w:r w:rsidR="0099675F" w:rsidRPr="006E6622">
              <w:rPr>
                <w:rFonts w:ascii="Times New Roman" w:eastAsia="MS Mincho" w:hAnsi="Times New Roman"/>
                <w:b/>
                <w:lang w:val="en-AU" w:eastAsia="tr-TR"/>
              </w:rPr>
              <w:t xml:space="preserve">Şirket </w:t>
            </w:r>
            <w:r w:rsidR="00116BD7" w:rsidRPr="006E6622">
              <w:rPr>
                <w:rFonts w:ascii="Times New Roman" w:eastAsia="MS Mincho" w:hAnsi="Times New Roman"/>
                <w:b/>
                <w:lang w:val="en-AU" w:eastAsia="tr-TR"/>
              </w:rPr>
              <w:t>ile İş İlişkisi İçerisinde Olan İlgili Kişilerin Hukuki, Teknik ve Ticari-İş Güvenliğinin Temin Edilmesi</w:t>
            </w:r>
          </w:p>
        </w:tc>
        <w:tc>
          <w:tcPr>
            <w:tcW w:w="6799" w:type="dxa"/>
          </w:tcPr>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Hukuk İşlerinin Takibi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Şirket Faaliyetlerinin Şirket Prosedürleri ve/veya İlgili Mevzuata Uygun Olarak Yürütülmesinin Temini İçin Gerekli Operasyonel  Faaliyetlerinin Planlanması ve İcrası</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Yetkili Kuruluşlara Mevzuattan Kaynaklı Bilgi Verilmesi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Ziyaretçi Kayıtlarının Oluşturulması ve Takibi</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Acil Durum Yönetimi Süreçlerinin Planlanması ve İcrası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Şirketler ve Ortaklık Hukuku İşlemlerinin Gerçekleştirilmesi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Şirket Denetim Faaliyetlerinin Planlanması ve İcrası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İş Sağlığı ve/veya Güvenliği Süreçlerinin Planlanması ve/veya İcrası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Risk Yönetiminin Gerçekleştirilmesi</w:t>
            </w:r>
          </w:p>
          <w:p w:rsidR="0099675F" w:rsidRPr="006E6622" w:rsidRDefault="00A76D22"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İşyeri </w:t>
            </w:r>
            <w:r w:rsidR="0099675F" w:rsidRPr="006E6622">
              <w:rPr>
                <w:rFonts w:ascii="Times New Roman" w:hAnsi="Times New Roman"/>
                <w:lang w:val="en-AU" w:eastAsia="tr-TR"/>
              </w:rPr>
              <w:t xml:space="preserve">Güvenliğinin Temini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 xml:space="preserve">Şirket Operasyonlarının Güvenliğinin Temini </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Şirket</w:t>
            </w:r>
            <w:r w:rsidR="00922F8E" w:rsidRPr="006E6622">
              <w:rPr>
                <w:rFonts w:ascii="Times New Roman" w:hAnsi="Times New Roman"/>
                <w:lang w:val="en-AU" w:eastAsia="tr-TR"/>
              </w:rPr>
              <w:t>’</w:t>
            </w:r>
            <w:r w:rsidRPr="006E6622">
              <w:rPr>
                <w:rFonts w:ascii="Times New Roman" w:hAnsi="Times New Roman"/>
                <w:lang w:val="en-AU" w:eastAsia="tr-TR"/>
              </w:rPr>
              <w:t>in Finansal Risk Süreçlerinin Planlanması ve/veya İcrası</w:t>
            </w:r>
          </w:p>
          <w:p w:rsidR="0099675F" w:rsidRPr="006E6622" w:rsidRDefault="0099675F" w:rsidP="009F0599">
            <w:pPr>
              <w:pStyle w:val="ListeParagraf"/>
              <w:numPr>
                <w:ilvl w:val="0"/>
                <w:numId w:val="29"/>
              </w:numPr>
              <w:rPr>
                <w:rFonts w:ascii="Times New Roman" w:hAnsi="Times New Roman"/>
                <w:lang w:val="en-AU" w:eastAsia="tr-TR"/>
              </w:rPr>
            </w:pPr>
            <w:r w:rsidRPr="006E6622">
              <w:rPr>
                <w:rFonts w:ascii="Times New Roman" w:hAnsi="Times New Roman"/>
                <w:lang w:val="en-AU" w:eastAsia="tr-TR"/>
              </w:rPr>
              <w:t>Şirket Demirbaşlarının ve/veya Kaynaklarının Güvenliğinin Temini</w:t>
            </w:r>
          </w:p>
        </w:tc>
      </w:tr>
      <w:bookmarkEnd w:id="12"/>
    </w:tbl>
    <w:p w:rsidR="009F0599" w:rsidRDefault="009F0599" w:rsidP="009F0599">
      <w:pPr>
        <w:pStyle w:val="Balk5"/>
        <w:numPr>
          <w:ilvl w:val="0"/>
          <w:numId w:val="0"/>
        </w:numPr>
        <w:ind w:left="567"/>
        <w:rPr>
          <w:rFonts w:ascii="Times New Roman" w:hAnsi="Times New Roman" w:cs="Times New Roman"/>
          <w:szCs w:val="22"/>
          <w:lang w:eastAsia="tr-TR"/>
        </w:rPr>
      </w:pPr>
    </w:p>
    <w:p w:rsidR="0099675F" w:rsidRPr="006E6622" w:rsidRDefault="0099675F" w:rsidP="0099675F">
      <w:pPr>
        <w:pStyle w:val="Balk5"/>
        <w:ind w:left="567" w:hanging="567"/>
        <w:rPr>
          <w:rFonts w:ascii="Times New Roman" w:hAnsi="Times New Roman" w:cs="Times New Roman"/>
          <w:szCs w:val="22"/>
          <w:lang w:eastAsia="tr-TR"/>
        </w:rPr>
      </w:pPr>
      <w:bookmarkStart w:id="58" w:name="_Toc54873303"/>
      <w:r w:rsidRPr="006E6622">
        <w:rPr>
          <w:rFonts w:ascii="Times New Roman" w:hAnsi="Times New Roman" w:cs="Times New Roman"/>
          <w:szCs w:val="22"/>
          <w:lang w:eastAsia="tr-TR"/>
        </w:rPr>
        <w:t>Çalışanların Kişisel Verilerinin İşlenmesine İlişkin Yürütülen Faaliyetler</w:t>
      </w:r>
      <w:bookmarkEnd w:id="58"/>
    </w:p>
    <w:p w:rsidR="0099675F" w:rsidRPr="006E6622" w:rsidRDefault="0099675F" w:rsidP="0099675F">
      <w:pPr>
        <w:rPr>
          <w:rFonts w:ascii="Times New Roman" w:hAnsi="Times New Roman"/>
          <w:szCs w:val="22"/>
          <w:lang w:eastAsia="tr-TR"/>
        </w:rPr>
      </w:pPr>
      <w:r w:rsidRPr="006E6622">
        <w:rPr>
          <w:rFonts w:ascii="Times New Roman" w:hAnsi="Times New Roman"/>
          <w:szCs w:val="22"/>
        </w:rPr>
        <w:t>Şirket</w:t>
      </w:r>
      <w:r w:rsidR="00922F8E" w:rsidRPr="006E6622">
        <w:rPr>
          <w:rFonts w:ascii="Times New Roman" w:hAnsi="Times New Roman"/>
          <w:szCs w:val="22"/>
          <w:lang w:eastAsia="tr-TR"/>
        </w:rPr>
        <w:t>’in</w:t>
      </w:r>
      <w:r w:rsidRPr="006E6622">
        <w:rPr>
          <w:rFonts w:ascii="Times New Roman" w:hAnsi="Times New Roman"/>
          <w:szCs w:val="22"/>
          <w:lang w:eastAsia="tr-TR"/>
        </w:rPr>
        <w:t xml:space="preserve"> çalışanları ile kurmuş olduğu iş ilişkisi çerçevesinde gerçekleştirmekte olduğu kişisel veri işleme faaliyetleri ile ilgili aşağıda bilgi verilmektedir.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İletişim, e-posta ve internet trafiğinin takibi</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e-posta içerikleri ve gönderilme tarihi gibi tüm veriler ve Şirket </w:t>
      </w:r>
      <w:r w:rsidR="00084590" w:rsidRPr="006E6622">
        <w:rPr>
          <w:rFonts w:ascii="Times New Roman" w:hAnsi="Times New Roman" w:cs="Times New Roman"/>
          <w:lang w:eastAsia="tr-TR"/>
        </w:rPr>
        <w:t>merkez</w:t>
      </w:r>
      <w:r w:rsidRPr="006E6622">
        <w:rPr>
          <w:rFonts w:ascii="Times New Roman" w:hAnsi="Times New Roman" w:cs="Times New Roman"/>
          <w:lang w:eastAsia="tr-TR"/>
        </w:rPr>
        <w:t xml:space="preserve"> ve yerleşkelerinde sağlanan internet erişimine ilişkin 5651 sayılı Kanun nedeniyle tüm internet trafiği bilgileri </w:t>
      </w:r>
      <w:r w:rsidRPr="006E6622">
        <w:rPr>
          <w:rFonts w:ascii="Times New Roman" w:hAnsi="Times New Roman" w:cs="Times New Roman"/>
        </w:rPr>
        <w:t>Şirket</w:t>
      </w:r>
      <w:r w:rsidRPr="006E6622">
        <w:rPr>
          <w:rFonts w:ascii="Times New Roman" w:hAnsi="Times New Roman" w:cs="Times New Roman"/>
          <w:lang w:eastAsia="tr-TR"/>
        </w:rPr>
        <w:t xml:space="preserve"> tarafından takip edilebilmekte ve gerektiğinde işlenebilmektedir. </w:t>
      </w:r>
      <w:r w:rsidRPr="006E6622">
        <w:rPr>
          <w:rFonts w:ascii="Times New Roman" w:hAnsi="Times New Roman" w:cs="Times New Roman"/>
        </w:rPr>
        <w:t>Şirket</w:t>
      </w:r>
      <w:r w:rsidRPr="006E6622">
        <w:rPr>
          <w:rFonts w:ascii="Times New Roman" w:hAnsi="Times New Roman" w:cs="Times New Roman"/>
          <w:lang w:eastAsia="tr-TR"/>
        </w:rPr>
        <w:t xml:space="preserve"> tarafından çalışanlara tahsis edilmiş, iletişim, e-posta ve internet hizmetlerinin iş dışında özel amaçlarla kullanılması yasaktır.</w:t>
      </w:r>
      <w:r w:rsidR="008E00A0" w:rsidRPr="006E6622">
        <w:rPr>
          <w:rFonts w:ascii="Times New Roman" w:hAnsi="Times New Roman" w:cs="Times New Roman"/>
          <w:lang w:eastAsia="tr-TR"/>
        </w:rPr>
        <w:t xml:space="preserve"> Buna ek olarak Şirket içi iletişim gerçekleştirilirken </w:t>
      </w:r>
      <w:r w:rsidR="001C352E" w:rsidRPr="006E6622">
        <w:rPr>
          <w:rFonts w:ascii="Times New Roman" w:hAnsi="Times New Roman" w:cs="Times New Roman"/>
          <w:lang w:eastAsia="tr-TR"/>
        </w:rPr>
        <w:t>WhatsApp gibi mobil uygulamalar üzerinden gerçekleştirilen iletişim azami miktarda sınırlandırılacak ve gerekmemesi halinde kullanılmayacaktır.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Disiplin ve usulsüzlüklerle mücadele faaliyetleri</w:t>
      </w:r>
      <w:r w:rsidRPr="006E6622">
        <w:rPr>
          <w:rFonts w:ascii="Times New Roman" w:hAnsi="Times New Roman" w:cs="Times New Roman"/>
          <w:i/>
          <w:lang w:eastAsia="tr-TR"/>
        </w:rPr>
        <w:t xml:space="preserve"> </w:t>
      </w:r>
      <w:r w:rsidRPr="006E6622">
        <w:rPr>
          <w:rFonts w:ascii="Times New Roman" w:hAnsi="Times New Roman" w:cs="Times New Roman"/>
          <w:b/>
          <w:i/>
          <w:lang w:eastAsia="tr-TR"/>
        </w:rPr>
        <w:t>çerçevesinde</w:t>
      </w:r>
      <w:r w:rsidRPr="006E6622">
        <w:rPr>
          <w:rFonts w:ascii="Times New Roman" w:hAnsi="Times New Roman" w:cs="Times New Roman"/>
          <w:i/>
          <w:lang w:eastAsia="tr-TR"/>
        </w:rPr>
        <w:t xml:space="preserve"> </w:t>
      </w:r>
      <w:r w:rsidRPr="006E6622">
        <w:rPr>
          <w:rFonts w:ascii="Times New Roman" w:hAnsi="Times New Roman" w:cs="Times New Roman"/>
          <w:lang w:eastAsia="tr-TR"/>
        </w:rPr>
        <w:t>çalışanlara ilişkin kişisel veriler işlenebilmektedir. Usulsüz işlemlerin ortaya çıkarılabilmesi için başlatılan disiplin soruşturmaları ile çeşitli çalışan kişisel verileri işlenebileceği gibi, Şirket içerisinden ya da dışarısında elde edilebilecek tüm veriler ile ilgili, karşılaştırma gibi her türlü veri işleme faaliyeti yürütülebilecektir.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Güvenlik kameraları ile Şirket binalarının ve işyerlerinin ortak alanları iş sağlığı ve güvenliği kuralları kapsamında izlenebilmekte</w:t>
      </w:r>
      <w:r w:rsidRPr="006E6622">
        <w:rPr>
          <w:rFonts w:ascii="Times New Roman" w:hAnsi="Times New Roman" w:cs="Times New Roman"/>
          <w:lang w:eastAsia="tr-TR"/>
        </w:rPr>
        <w:t xml:space="preserve"> ve görüntüler işbu Çalışan Politikası’nda belirtilen amaçlarla işlenebilmektedir.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lastRenderedPageBreak/>
        <w:t>Şirket tarafından tahsis edilen bilgisayar</w:t>
      </w:r>
      <w:r w:rsidRPr="006E6622">
        <w:rPr>
          <w:rFonts w:ascii="Times New Roman" w:hAnsi="Times New Roman" w:cs="Times New Roman"/>
          <w:i/>
          <w:lang w:eastAsia="tr-TR"/>
        </w:rPr>
        <w:t xml:space="preserve"> </w:t>
      </w:r>
      <w:r w:rsidRPr="006E6622">
        <w:rPr>
          <w:rFonts w:ascii="Times New Roman" w:hAnsi="Times New Roman" w:cs="Times New Roman"/>
          <w:b/>
          <w:i/>
          <w:lang w:eastAsia="tr-TR"/>
        </w:rPr>
        <w:t>takibi</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yapılabilmekte ve elektronik cihazlar içerisindeki kişisel verileriniz işlenebilmektedir. </w:t>
      </w:r>
      <w:r w:rsidRPr="006E6622">
        <w:rPr>
          <w:rFonts w:ascii="Times New Roman" w:hAnsi="Times New Roman" w:cs="Times New Roman"/>
          <w:u w:val="single"/>
          <w:lang w:eastAsia="tr-TR"/>
        </w:rPr>
        <w:t>Söz konusu elektronik cihazların iş dışında özel amaçlarla kullanılması ve bu cihazların içerisinde iş dışında özel kişisel verilerin saklanması yasaktır.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Çalışanların yan hak ve menfaatlerinin planlanmas</w:t>
      </w:r>
      <w:r w:rsidRPr="006E6622">
        <w:rPr>
          <w:rFonts w:ascii="Times New Roman" w:hAnsi="Times New Roman" w:cs="Times New Roman"/>
          <w:i/>
          <w:lang w:eastAsia="tr-TR"/>
        </w:rPr>
        <w:t xml:space="preserve">ı </w:t>
      </w:r>
      <w:r w:rsidRPr="006E6622">
        <w:rPr>
          <w:rFonts w:ascii="Times New Roman" w:hAnsi="Times New Roman" w:cs="Times New Roman"/>
          <w:lang w:eastAsia="tr-TR"/>
        </w:rPr>
        <w:t xml:space="preserve">amacıyla kişisel verilerinin işlenmesi, örneğin çalışana sağlık sigortası yapılması, seyahatlerin programlanması için söz konusu olabilir. Yan hak ve menfaatlerin tesisine planlanması kapsamında üçüncü kişilere veri aktarılması söz konusu olur ise, amaçla sınırlı aktarıma özen gösterilir. Aktarılan verilerin özel nitelikli kişisel veri olması halinde, </w:t>
      </w:r>
      <w:r w:rsidRPr="006E6622">
        <w:rPr>
          <w:rFonts w:ascii="Times New Roman" w:hAnsi="Times New Roman" w:cs="Times New Roman"/>
        </w:rPr>
        <w:t>Şirket</w:t>
      </w:r>
      <w:r w:rsidRPr="006E6622">
        <w:rPr>
          <w:rFonts w:ascii="Times New Roman" w:hAnsi="Times New Roman" w:cs="Times New Roman"/>
          <w:lang w:eastAsia="tr-TR"/>
        </w:rPr>
        <w:t xml:space="preserve"> tarafından ilave tedbirler alınır.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Çalışanların sağlık verileri,</w:t>
      </w:r>
      <w:r w:rsidRPr="006E6622">
        <w:rPr>
          <w:rFonts w:ascii="Times New Roman" w:hAnsi="Times New Roman" w:cs="Times New Roman"/>
          <w:i/>
          <w:lang w:eastAsia="tr-TR"/>
        </w:rPr>
        <w:t xml:space="preserve"> </w:t>
      </w:r>
      <w:r w:rsidRPr="006E6622">
        <w:rPr>
          <w:rFonts w:ascii="Times New Roman" w:hAnsi="Times New Roman" w:cs="Times New Roman"/>
          <w:lang w:eastAsia="tr-TR"/>
        </w:rPr>
        <w:t>mümkün olan en dar kapsamda işlenmeye çalışılmaktadır. Kural olarak sağlık verilerine erişim sadece gerekli olması durumunda bu konuda yetkilendirilmiş çalışanlar (iş yeri hekimi ve insan kaynakları yetkilisi) tarafından gerçekleştirilebilecektir. Sağlık verilerinin işlenmesi gereken durumlarda, bu işlemeyi gerçekleştirmek amacıyla yetkilendirilen kişilerin, bu verilerin hassasiyetini anlamasına ve gerekli önemleri alabilmesine yönelik bilgilendirmeler yapılır.</w:t>
      </w:r>
    </w:p>
    <w:p w:rsidR="008E00A0" w:rsidRPr="006E6622" w:rsidRDefault="002F6514" w:rsidP="008E00A0">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 xml:space="preserve">Çalışanlar için özel sağlık sigortası yapılması, </w:t>
      </w:r>
      <w:r w:rsidRPr="006E6622">
        <w:rPr>
          <w:rFonts w:ascii="Times New Roman" w:hAnsi="Times New Roman" w:cs="Times New Roman"/>
          <w:lang w:eastAsia="tr-TR"/>
        </w:rPr>
        <w:t>amacıyla sigorta şirketleriyle iletişime geçilmekte ve gerekli işlemler gerçekleştirilmektedir. Bu doğrultuda özel sağlık sigortasının yapılabilmesi için gerekli veriler çalışan tarafından Şirket’e iletilecek ve Şirket bu verileri başka bir amaçla işlemeden veya saklama faaliyeti gerçekleştirmeden sigorta şirketine aktaracaktır.</w:t>
      </w:r>
    </w:p>
    <w:p w:rsidR="0061270B" w:rsidRPr="006E6622" w:rsidRDefault="0061270B" w:rsidP="008E00A0">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 xml:space="preserve">Covid-19 ile mücadelede, </w:t>
      </w:r>
      <w:r w:rsidRPr="006E6622">
        <w:rPr>
          <w:rFonts w:ascii="Times New Roman" w:hAnsi="Times New Roman" w:cs="Times New Roman"/>
          <w:lang w:eastAsia="tr-TR"/>
        </w:rPr>
        <w:t>KVKK m. 6 ve m.5 kapsamında kamu sağlığının ve iş yerindeki diğer çalışanların sağlığının korunması amacıyla ateş ölçümü, HES kayıtları gibi özel nitelikli kişisel veriler kanuni çerçevede işlenebilecek ve gerek görülmesi halinde yine bu kapsamda kamu</w:t>
      </w:r>
      <w:r w:rsidR="001A2FFE" w:rsidRPr="006E6622">
        <w:rPr>
          <w:rFonts w:ascii="Times New Roman" w:hAnsi="Times New Roman" w:cs="Times New Roman"/>
          <w:lang w:eastAsia="tr-TR"/>
        </w:rPr>
        <w:t xml:space="preserve"> </w:t>
      </w:r>
      <w:r w:rsidRPr="006E6622">
        <w:rPr>
          <w:rFonts w:ascii="Times New Roman" w:hAnsi="Times New Roman" w:cs="Times New Roman"/>
          <w:lang w:eastAsia="tr-TR"/>
        </w:rPr>
        <w:t>kurum</w:t>
      </w:r>
      <w:r w:rsidR="001A2FFE" w:rsidRPr="006E6622">
        <w:rPr>
          <w:rFonts w:ascii="Times New Roman" w:hAnsi="Times New Roman" w:cs="Times New Roman"/>
          <w:lang w:eastAsia="tr-TR"/>
        </w:rPr>
        <w:t xml:space="preserve"> ve kuru</w:t>
      </w:r>
      <w:r w:rsidRPr="006E6622">
        <w:rPr>
          <w:rFonts w:ascii="Times New Roman" w:hAnsi="Times New Roman" w:cs="Times New Roman"/>
          <w:lang w:eastAsia="tr-TR"/>
        </w:rPr>
        <w:t xml:space="preserve">luşları ile paylaşılabilecektir. </w:t>
      </w:r>
    </w:p>
    <w:p w:rsidR="0099675F" w:rsidRPr="006E6622" w:rsidRDefault="0099675F" w:rsidP="0099675F">
      <w:pPr>
        <w:pStyle w:val="Balk3"/>
        <w:ind w:left="567" w:hanging="567"/>
        <w:rPr>
          <w:rFonts w:ascii="Times New Roman" w:hAnsi="Times New Roman" w:cs="Times New Roman"/>
          <w:szCs w:val="22"/>
        </w:rPr>
      </w:pPr>
      <w:bookmarkStart w:id="59" w:name="_Toc511318550"/>
      <w:bookmarkStart w:id="60" w:name="_Toc54873304"/>
      <w:r w:rsidRPr="006E6622">
        <w:rPr>
          <w:rFonts w:ascii="Times New Roman" w:hAnsi="Times New Roman" w:cs="Times New Roman"/>
          <w:szCs w:val="22"/>
        </w:rPr>
        <w:t>Kişisel Veri Kategorileri</w:t>
      </w:r>
      <w:bookmarkEnd w:id="59"/>
      <w:bookmarkEnd w:id="60"/>
    </w:p>
    <w:p w:rsidR="0099675F"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rPr>
        <w:t>Şirket</w:t>
      </w:r>
      <w:r w:rsidRPr="006E6622">
        <w:rPr>
          <w:rFonts w:ascii="Times New Roman" w:hAnsi="Times New Roman" w:cs="Times New Roman"/>
          <w:lang w:eastAsia="tr-TR"/>
        </w:rPr>
        <w:t xml:space="preserve"> tarafından yürütülen çalışan kişisel verisi işleme faaliyetleri kapsamında; Kanunun 5. ve 6. maddelerinde belirtilen kişisel veri işleme şartlarından bir veya birkaçına dayalı aşağıda kat</w:t>
      </w:r>
      <w:r w:rsidR="00BF4089" w:rsidRPr="006E6622">
        <w:rPr>
          <w:rFonts w:ascii="Times New Roman" w:hAnsi="Times New Roman" w:cs="Times New Roman"/>
          <w:lang w:eastAsia="tr-TR"/>
        </w:rPr>
        <w:t>egorize edilmiş kişisel veriler</w:t>
      </w:r>
      <w:r w:rsidRPr="006E6622">
        <w:rPr>
          <w:rFonts w:ascii="Times New Roman" w:hAnsi="Times New Roman" w:cs="Times New Roman"/>
          <w:lang w:eastAsia="tr-TR"/>
        </w:rPr>
        <w:t xml:space="preserve"> işle</w:t>
      </w:r>
      <w:r w:rsidR="00BF4089" w:rsidRPr="006E6622">
        <w:rPr>
          <w:rFonts w:ascii="Times New Roman" w:hAnsi="Times New Roman" w:cs="Times New Roman"/>
          <w:lang w:eastAsia="tr-TR"/>
        </w:rPr>
        <w:t>n</w:t>
      </w:r>
      <w:r w:rsidRPr="006E6622">
        <w:rPr>
          <w:rFonts w:ascii="Times New Roman" w:hAnsi="Times New Roman" w:cs="Times New Roman"/>
          <w:lang w:eastAsia="tr-TR"/>
        </w:rPr>
        <w:t>mektedir.</w:t>
      </w:r>
    </w:p>
    <w:p w:rsidR="0099675F" w:rsidRPr="006E6622" w:rsidRDefault="0099675F" w:rsidP="0099675F">
      <w:pPr>
        <w:pStyle w:val="Balk11"/>
        <w:numPr>
          <w:ilvl w:val="0"/>
          <w:numId w:val="0"/>
        </w:numPr>
        <w:spacing w:before="0" w:after="120"/>
        <w:rPr>
          <w:rFonts w:ascii="Times New Roman" w:hAnsi="Times New Roman" w:cs="Times New Roman"/>
          <w:lang w:eastAsia="tr-TR"/>
        </w:rPr>
      </w:pPr>
    </w:p>
    <w:tbl>
      <w:tblPr>
        <w:tblStyle w:val="TabloKlavuzu"/>
        <w:tblW w:w="0" w:type="auto"/>
        <w:tblInd w:w="-5" w:type="dxa"/>
        <w:tblLook w:val="04A0"/>
      </w:tblPr>
      <w:tblGrid>
        <w:gridCol w:w="2583"/>
        <w:gridCol w:w="6626"/>
      </w:tblGrid>
      <w:tr w:rsidR="0099675F" w:rsidRPr="006E6622" w:rsidTr="009F0599">
        <w:tc>
          <w:tcPr>
            <w:tcW w:w="2583" w:type="dxa"/>
            <w:shd w:val="clear" w:color="auto" w:fill="BFBFBF" w:themeFill="background1" w:themeFillShade="BF"/>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KİŞİSEL VERİ KATEGORİZASYONU</w:t>
            </w:r>
          </w:p>
        </w:tc>
        <w:tc>
          <w:tcPr>
            <w:tcW w:w="6626" w:type="dxa"/>
            <w:shd w:val="clear" w:color="auto" w:fill="BFBFBF" w:themeFill="background1" w:themeFillShade="BF"/>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AÇIKLAMA</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Kimlik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lang w:eastAsia="tr-TR"/>
              </w:rPr>
              <w:t>Ehliyet, nüfus cüzdanı, ikametgâh, pasaport, avukatlık kimliği, evlilik cüzdanı gibi dokümanlarda yer alan kişinin kimliğine dair tüm bilgiler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İletişim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Telefon numarası, adres, e-posta gibi veri sahibiyle iletişim kurulmasına yönelik bilgiler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Aile Bireyleri ve Yakın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Veri sahibinin aile bireyleri ve yakınları hakkındaki bilgiler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Fiziksel Mekân Güvenlik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Fiziksel mekâna girişte, fiziksel mekânın içerisine giriş ve kalış sırasında alınan kamera kayıtları ve belgelere ilişkin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İşlem Güvenliği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Ticari faaliyetler yürütülürken teknik, idari, hukuki ve ticari güvenliğin sağlanması için işlenen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Finansal Bilgi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 xml:space="preserve">Banka hesap cüzdanı bilgisi gibi her türlü finansal sonucu gösteren bilgi, </w:t>
            </w:r>
            <w:r w:rsidRPr="006E6622">
              <w:rPr>
                <w:rFonts w:ascii="Times New Roman" w:hAnsi="Times New Roman" w:cs="Times New Roman"/>
              </w:rPr>
              <w:lastRenderedPageBreak/>
              <w:t>belge ve kayıtlara ilişkin işlenen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lastRenderedPageBreak/>
              <w:t>Özlük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rPr>
            </w:pPr>
            <w:r w:rsidRPr="006E6622">
              <w:rPr>
                <w:rFonts w:ascii="Times New Roman" w:hAnsi="Times New Roman" w:cs="Times New Roman"/>
              </w:rPr>
              <w:t>İşveren sıfatının gereği uyarınca temin edilmesi gereken belgeler ile iş ilişkisi kapsamında çalışana iletilen savunma, uyarı, tebrik, terfi, görev yeri değişikliği, maaş haczi, izin talebi gibi belgeler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Çalışan Performans ve Kariyer Gelişim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rPr>
            </w:pPr>
            <w:r w:rsidRPr="006E6622">
              <w:rPr>
                <w:rFonts w:ascii="Times New Roman" w:hAnsi="Times New Roman" w:cs="Times New Roman"/>
              </w:rPr>
              <w:t>Çalışanlarımızın veya Şirketimizle çalışma ilişkisi içerisinde olan gerçek kişilerin performanslarının ölçülm</w:t>
            </w:r>
            <w:r w:rsidR="00922F8E" w:rsidRPr="006E6622">
              <w:rPr>
                <w:rFonts w:ascii="Times New Roman" w:hAnsi="Times New Roman" w:cs="Times New Roman"/>
              </w:rPr>
              <w:t>esi ile kariyer gelişimlerinin Ş</w:t>
            </w:r>
            <w:r w:rsidRPr="006E6622">
              <w:rPr>
                <w:rFonts w:ascii="Times New Roman" w:hAnsi="Times New Roman" w:cs="Times New Roman"/>
              </w:rPr>
              <w:t>irketimizin insan kaynakları politikası kapsamında planlanması ve yürütülmesi amacıyla işlenen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Yan Haklar ve Menfaatler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rPr>
            </w:pPr>
            <w:r w:rsidRPr="006E6622">
              <w:rPr>
                <w:rFonts w:ascii="Times New Roman" w:hAnsi="Times New Roman" w:cs="Times New Roman"/>
              </w:rPr>
              <w:t>Çalışanlarımızın veya Şirketimizle çalışma ilişkisi içerisinde olan diğer gerçek kişilere sunduğumuz ve sunacağımız yan haklar ve menfaatlerin planlanması, bunlara hak kazanımla ilgili objektif kriterlerin belirlenmesi ve bunlara hak edişlerin takibi işin işlenen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Hukuki İşlem ve Uyum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Hukuki alacak ve haklarımızın tespiti, takibi ve borçlarımızın ifası ile kanuni yüküml</w:t>
            </w:r>
            <w:r w:rsidR="00922F8E" w:rsidRPr="006E6622">
              <w:rPr>
                <w:rFonts w:ascii="Times New Roman" w:hAnsi="Times New Roman" w:cs="Times New Roman"/>
              </w:rPr>
              <w:t>ülüklerimiz ve Ş</w:t>
            </w:r>
            <w:r w:rsidRPr="006E6622">
              <w:rPr>
                <w:rFonts w:ascii="Times New Roman" w:hAnsi="Times New Roman" w:cs="Times New Roman"/>
              </w:rPr>
              <w:t>irketimizin politikalarına uyum kapsamında işlenen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Denetim ve Teftiş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Şirketi</w:t>
            </w:r>
            <w:r w:rsidR="00922F8E" w:rsidRPr="006E6622">
              <w:rPr>
                <w:rFonts w:ascii="Times New Roman" w:hAnsi="Times New Roman" w:cs="Times New Roman"/>
              </w:rPr>
              <w:t>mizin kanuni yükümlülükleri ve Ş</w:t>
            </w:r>
            <w:r w:rsidRPr="006E6622">
              <w:rPr>
                <w:rFonts w:ascii="Times New Roman" w:hAnsi="Times New Roman" w:cs="Times New Roman"/>
              </w:rPr>
              <w:t>irket politikalarına uyumu kapsamında işlenen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Özel Nitelikli Veri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rPr>
            </w:pPr>
            <w:r w:rsidRPr="006E6622">
              <w:rPr>
                <w:rFonts w:ascii="Times New Roman" w:hAnsi="Times New Roman" w:cs="Times New Roman"/>
              </w:rPr>
              <w:t>Kişilerin ırkı, etnik kökeni, siyasi düşüncesi, felsefi inancı, dini, mezhebi veya diğer inançları, kılık ve kıyafeti, dernek, vakıf ya da sendika üyeliği, sağlığı, cinsel hayatı, ceza mahkûmiyeti ve güvenlik tedbirleriyle ilgili verileri ile biyometrik ve</w:t>
            </w:r>
            <w:r w:rsidR="0061270B" w:rsidRPr="006E6622">
              <w:rPr>
                <w:rFonts w:ascii="Times New Roman" w:hAnsi="Times New Roman" w:cs="Times New Roman"/>
              </w:rPr>
              <w:t xml:space="preserve"> genetik verileri, HES Kodu, ateş ölçüm bilgisi gibi </w:t>
            </w:r>
            <w:r w:rsidRPr="006E6622">
              <w:rPr>
                <w:rFonts w:ascii="Times New Roman" w:hAnsi="Times New Roman" w:cs="Times New Roman"/>
              </w:rPr>
              <w:t>özel nitelikli kişisel veriler</w:t>
            </w:r>
            <w:r w:rsidR="0061270B" w:rsidRPr="006E6622">
              <w:rPr>
                <w:rFonts w:ascii="Times New Roman" w:hAnsi="Times New Roman" w:cs="Times New Roman"/>
              </w:rPr>
              <w:t>i</w:t>
            </w:r>
          </w:p>
          <w:p w:rsidR="00A76D22" w:rsidRPr="006E6622" w:rsidRDefault="00A76D22" w:rsidP="007D7E7C">
            <w:pPr>
              <w:pStyle w:val="Balk11"/>
              <w:numPr>
                <w:ilvl w:val="0"/>
                <w:numId w:val="0"/>
              </w:numPr>
              <w:spacing w:before="0" w:after="120"/>
              <w:rPr>
                <w:rFonts w:ascii="Times New Roman" w:hAnsi="Times New Roman" w:cs="Times New Roman"/>
                <w:b/>
                <w:u w:val="single"/>
                <w:lang w:eastAsia="tr-TR"/>
              </w:rPr>
            </w:pPr>
            <w:r w:rsidRPr="006E6622">
              <w:rPr>
                <w:rFonts w:ascii="Times New Roman" w:hAnsi="Times New Roman" w:cs="Times New Roman"/>
                <w:u w:val="single"/>
              </w:rPr>
              <w:t xml:space="preserve">Bu kategoriden, </w:t>
            </w:r>
            <w:r w:rsidR="00655823" w:rsidRPr="006E6622">
              <w:rPr>
                <w:rFonts w:ascii="Times New Roman" w:hAnsi="Times New Roman" w:cs="Times New Roman"/>
                <w:u w:val="single"/>
              </w:rPr>
              <w:t xml:space="preserve">yalnızca </w:t>
            </w:r>
            <w:r w:rsidRPr="006E6622">
              <w:rPr>
                <w:rFonts w:ascii="Times New Roman" w:hAnsi="Times New Roman" w:cs="Times New Roman"/>
                <w:u w:val="single"/>
              </w:rPr>
              <w:t>sağlık bilgisi</w:t>
            </w:r>
            <w:r w:rsidR="007D7E7C" w:rsidRPr="006E6622">
              <w:rPr>
                <w:rFonts w:ascii="Times New Roman" w:hAnsi="Times New Roman" w:cs="Times New Roman"/>
                <w:u w:val="single"/>
              </w:rPr>
              <w:t xml:space="preserve"> ve</w:t>
            </w:r>
            <w:r w:rsidRPr="006E6622">
              <w:rPr>
                <w:rFonts w:ascii="Times New Roman" w:hAnsi="Times New Roman" w:cs="Times New Roman"/>
                <w:u w:val="single"/>
              </w:rPr>
              <w:t xml:space="preserve"> ceza mahkumiyeti kaydı işlenmektedir.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Talep/Şikâyet Yönetimi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Şirketimize yöneltilmiş olan her türlü talep veya şikâyetin alınması ve değerlendirilmesine ilişkin kişisel veriler</w:t>
            </w:r>
          </w:p>
        </w:tc>
      </w:tr>
      <w:tr w:rsidR="0099675F" w:rsidRPr="006E6622" w:rsidTr="009F0599">
        <w:tc>
          <w:tcPr>
            <w:tcW w:w="2583" w:type="dxa"/>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İtibar Yönetimi Bilgisi</w:t>
            </w:r>
          </w:p>
        </w:tc>
        <w:tc>
          <w:tcPr>
            <w:tcW w:w="6626" w:type="dxa"/>
          </w:tcPr>
          <w:p w:rsidR="0099675F" w:rsidRPr="006E6622" w:rsidRDefault="0099675F" w:rsidP="009F0599">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rPr>
              <w:t>Şirketimizin ticari itibarını korumak maksatlı toplanan bilgiler ve buna ilişkin oluşturulan değerlendirme raporları ile alınan aksiyonlarla ilgili bilgiler</w:t>
            </w:r>
          </w:p>
        </w:tc>
      </w:tr>
    </w:tbl>
    <w:p w:rsidR="0099675F" w:rsidRPr="006E6622" w:rsidRDefault="0099675F" w:rsidP="0099675F">
      <w:pPr>
        <w:pStyle w:val="Balk11"/>
        <w:numPr>
          <w:ilvl w:val="0"/>
          <w:numId w:val="0"/>
        </w:numPr>
        <w:spacing w:before="0" w:after="120"/>
        <w:rPr>
          <w:rFonts w:ascii="Times New Roman" w:hAnsi="Times New Roman" w:cs="Times New Roman"/>
          <w:lang w:eastAsia="tr-TR"/>
        </w:rPr>
      </w:pPr>
    </w:p>
    <w:p w:rsidR="0099675F" w:rsidRPr="006E6622" w:rsidRDefault="0099675F" w:rsidP="0099675F">
      <w:pPr>
        <w:pStyle w:val="Balk1"/>
        <w:spacing w:before="0" w:after="120"/>
        <w:ind w:left="567" w:hanging="567"/>
        <w:rPr>
          <w:rFonts w:ascii="Times New Roman" w:hAnsi="Times New Roman" w:cs="Times New Roman"/>
          <w:szCs w:val="22"/>
          <w:lang w:val="tr-TR"/>
        </w:rPr>
      </w:pPr>
      <w:bookmarkStart w:id="61" w:name="_Toc511318552"/>
      <w:bookmarkStart w:id="62" w:name="_Toc54873305"/>
      <w:r w:rsidRPr="006E6622">
        <w:rPr>
          <w:rFonts w:ascii="Times New Roman" w:hAnsi="Times New Roman" w:cs="Times New Roman"/>
          <w:szCs w:val="22"/>
          <w:lang w:val="tr-TR"/>
        </w:rPr>
        <w:t>KİŞİSEL VERİLERİN İŞLENMESİNE İLİŞKİN İLKELER VE ŞARTLAR</w:t>
      </w:r>
      <w:bookmarkEnd w:id="61"/>
      <w:bookmarkEnd w:id="62"/>
    </w:p>
    <w:p w:rsidR="0099675F" w:rsidRPr="006E6622" w:rsidRDefault="0099675F" w:rsidP="0099675F">
      <w:pPr>
        <w:pStyle w:val="Balk4"/>
        <w:ind w:left="567" w:hanging="567"/>
        <w:rPr>
          <w:rFonts w:ascii="Times New Roman" w:hAnsi="Times New Roman" w:cs="Times New Roman"/>
          <w:szCs w:val="22"/>
          <w:lang w:eastAsia="tr-TR"/>
        </w:rPr>
      </w:pPr>
      <w:bookmarkStart w:id="63" w:name="_Toc511318553"/>
      <w:bookmarkStart w:id="64" w:name="_Toc54873306"/>
      <w:r w:rsidRPr="006E6622">
        <w:rPr>
          <w:rFonts w:ascii="Times New Roman" w:hAnsi="Times New Roman" w:cs="Times New Roman"/>
          <w:szCs w:val="22"/>
          <w:lang w:eastAsia="tr-TR"/>
        </w:rPr>
        <w:t>Kişisel Verilerin İşlenmesine İlişkin İlkeler</w:t>
      </w:r>
      <w:bookmarkEnd w:id="63"/>
      <w:bookmarkEnd w:id="64"/>
    </w:p>
    <w:p w:rsidR="0099675F" w:rsidRPr="006E6622" w:rsidRDefault="0099675F" w:rsidP="0099675F">
      <w:pPr>
        <w:rPr>
          <w:rFonts w:ascii="Times New Roman" w:hAnsi="Times New Roman"/>
          <w:szCs w:val="22"/>
          <w:lang w:eastAsia="tr-TR"/>
        </w:rPr>
      </w:pPr>
      <w:r w:rsidRPr="006E6622">
        <w:rPr>
          <w:rFonts w:ascii="Times New Roman" w:hAnsi="Times New Roman"/>
          <w:szCs w:val="22"/>
        </w:rPr>
        <w:t>Şirket</w:t>
      </w:r>
      <w:r w:rsidRPr="006E6622">
        <w:rPr>
          <w:rFonts w:ascii="Times New Roman" w:hAnsi="Times New Roman"/>
          <w:szCs w:val="22"/>
          <w:lang w:eastAsia="tr-TR"/>
        </w:rPr>
        <w:t xml:space="preserve"> tarafından kişisel veriler, Kanun’un 4. maddesinde yer alan kişisel veri işleme ilkelerine uygun olarak işlenmektedir. Bu ilkelere her bir kişisel veri işleme faaliyeti açısından uyulması zorunludur: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verilerin hukuka ve dürüstlük kurallarına uygun olarak işlenmesi;</w:t>
      </w:r>
      <w:r w:rsidRPr="006E6622">
        <w:rPr>
          <w:rFonts w:ascii="Times New Roman" w:hAnsi="Times New Roman" w:cs="Times New Roman"/>
          <w:lang w:eastAsia="tr-TR"/>
        </w:rPr>
        <w:t xml:space="preserve"> </w:t>
      </w:r>
      <w:r w:rsidRPr="006E6622">
        <w:rPr>
          <w:rFonts w:ascii="Times New Roman" w:hAnsi="Times New Roman" w:cs="Times New Roman"/>
        </w:rPr>
        <w:t>Şirket</w:t>
      </w:r>
      <w:r w:rsidRPr="006E6622">
        <w:rPr>
          <w:rFonts w:ascii="Times New Roman" w:hAnsi="Times New Roman" w:cs="Times New Roman"/>
          <w:lang w:eastAsia="tr-TR"/>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lastRenderedPageBreak/>
        <w:t>Kişisel verilerin doğru ve güncel olması;</w:t>
      </w:r>
      <w:r w:rsidRPr="006E6622">
        <w:rPr>
          <w:rFonts w:ascii="Times New Roman" w:hAnsi="Times New Roman" w:cs="Times New Roman"/>
          <w:lang w:eastAsia="tr-TR"/>
        </w:rPr>
        <w:t xml:space="preserve"> </w:t>
      </w:r>
      <w:r w:rsidRPr="006E6622">
        <w:rPr>
          <w:rFonts w:ascii="Times New Roman" w:hAnsi="Times New Roman" w:cs="Times New Roman"/>
        </w:rPr>
        <w:t>Şirket</w:t>
      </w:r>
      <w:r w:rsidRPr="006E6622">
        <w:rPr>
          <w:rFonts w:ascii="Times New Roman" w:hAnsi="Times New Roman" w:cs="Times New Roman"/>
          <w:lang w:eastAsia="tr-TR"/>
        </w:rPr>
        <w:t xml:space="preserve"> tarafından işlenen kişisel verilerinizin güncel olup olmadığına, buna ilişkin kontrollerin yapılmasına dikkat edilir. Veri sahiplerine bu kapsamda doğru ve güncel olmayan verilerinin düzeltilmesini veya silinmesini isteme hakkı tanınır.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verilerin belirli, açık ve meşru amaçlar için işlenmesi;</w:t>
      </w:r>
      <w:r w:rsidRPr="006E6622">
        <w:rPr>
          <w:rFonts w:ascii="Times New Roman" w:hAnsi="Times New Roman" w:cs="Times New Roman"/>
          <w:lang w:eastAsia="tr-TR"/>
        </w:rPr>
        <w:t xml:space="preserve"> </w:t>
      </w:r>
      <w:r w:rsidRPr="006E6622">
        <w:rPr>
          <w:rFonts w:ascii="Times New Roman" w:hAnsi="Times New Roman" w:cs="Times New Roman"/>
        </w:rPr>
        <w:t>Şirket</w:t>
      </w:r>
      <w:r w:rsidRPr="006E6622">
        <w:rPr>
          <w:rFonts w:ascii="Times New Roman" w:hAnsi="Times New Roman" w:cs="Times New Roman"/>
          <w:lang w:eastAsia="tr-TR"/>
        </w:rPr>
        <w:t>, her bir kişisel veri işleme faaliyetinden önce veri işleme amaçlarını tespit eder ve bu amaçların hukuka aykırı olmamasına dikkat eder.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verilerin işlendiği amaçla bağlantılı, sınırlı ve ölçülü olması;</w:t>
      </w:r>
      <w:r w:rsidRPr="006E6622">
        <w:rPr>
          <w:rFonts w:ascii="Times New Roman" w:hAnsi="Times New Roman" w:cs="Times New Roman"/>
          <w:lang w:eastAsia="tr-TR"/>
        </w:rPr>
        <w:t xml:space="preserve"> </w:t>
      </w:r>
      <w:r w:rsidRPr="006E6622">
        <w:rPr>
          <w:rFonts w:ascii="Times New Roman" w:hAnsi="Times New Roman" w:cs="Times New Roman"/>
        </w:rPr>
        <w:t>Şirket</w:t>
      </w:r>
      <w:r w:rsidRPr="006E6622">
        <w:rPr>
          <w:rFonts w:ascii="Times New Roman" w:hAnsi="Times New Roman" w:cs="Times New Roman"/>
          <w:lang w:eastAsia="tr-TR"/>
        </w:rPr>
        <w:t xml:space="preserve"> tarafından veri işleme faaliyeti toplama amacını gerçekleştirme için gerekli olan kişisel verilerle sınırlandırılmakta ve bu amaçla ilişkili olmayan kişisel verilerin işlenmemesi için gerekli adımlar atılmaktadır.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verilerin mevzuatın ya da işleme amaçlarının gerektirdiği süre kadar saklanması;</w:t>
      </w:r>
      <w:r w:rsidRPr="006E6622">
        <w:rPr>
          <w:rFonts w:ascii="Times New Roman" w:hAnsi="Times New Roman" w:cs="Times New Roman"/>
          <w:i/>
          <w:lang w:eastAsia="tr-TR"/>
        </w:rPr>
        <w:t xml:space="preserve"> </w:t>
      </w:r>
      <w:r w:rsidRPr="006E6622">
        <w:rPr>
          <w:rFonts w:ascii="Times New Roman" w:hAnsi="Times New Roman" w:cs="Times New Roman"/>
        </w:rPr>
        <w:t>Şirket</w:t>
      </w:r>
      <w:r w:rsidRPr="006E6622">
        <w:rPr>
          <w:rFonts w:ascii="Times New Roman" w:hAnsi="Times New Roman" w:cs="Times New Roman"/>
          <w:lang w:eastAsia="tr-TR"/>
        </w:rPr>
        <w:t xml:space="preserve"> tarafından kişisel veri işleme amacının ortadan kalkmasından sonra ya da mevzuatta öngörülen sürenin dolması ile birlikte kişisel veriler silinmekte, yok edilmekte veya anonimleştirilmektedir.</w:t>
      </w:r>
    </w:p>
    <w:p w:rsidR="0099675F" w:rsidRPr="006E6622" w:rsidRDefault="0099675F" w:rsidP="0099675F">
      <w:pPr>
        <w:pStyle w:val="Balk4"/>
        <w:ind w:left="567" w:hanging="567"/>
        <w:rPr>
          <w:rFonts w:ascii="Times New Roman" w:hAnsi="Times New Roman" w:cs="Times New Roman"/>
          <w:szCs w:val="22"/>
          <w:lang w:eastAsia="tr-TR"/>
        </w:rPr>
      </w:pPr>
      <w:bookmarkStart w:id="65" w:name="_Toc511318554"/>
      <w:bookmarkStart w:id="66" w:name="_Toc54873307"/>
      <w:r w:rsidRPr="006E6622">
        <w:rPr>
          <w:rFonts w:ascii="Times New Roman" w:hAnsi="Times New Roman" w:cs="Times New Roman"/>
          <w:szCs w:val="22"/>
          <w:lang w:eastAsia="tr-TR"/>
        </w:rPr>
        <w:t>Kişisel Verilerin İşlenmesine İlişkin Şartlar</w:t>
      </w:r>
      <w:bookmarkEnd w:id="65"/>
      <w:bookmarkEnd w:id="66"/>
    </w:p>
    <w:p w:rsidR="0099675F" w:rsidRPr="006E6622" w:rsidRDefault="0099675F" w:rsidP="0099675F">
      <w:pPr>
        <w:rPr>
          <w:rFonts w:ascii="Times New Roman" w:hAnsi="Times New Roman"/>
          <w:szCs w:val="22"/>
          <w:lang w:eastAsia="tr-TR"/>
        </w:rPr>
      </w:pPr>
      <w:r w:rsidRPr="006E6622">
        <w:rPr>
          <w:rFonts w:ascii="Times New Roman" w:hAnsi="Times New Roman"/>
          <w:szCs w:val="22"/>
        </w:rPr>
        <w:t>Şirket</w:t>
      </w:r>
      <w:r w:rsidRPr="006E6622">
        <w:rPr>
          <w:rFonts w:ascii="Times New Roman" w:hAnsi="Times New Roman"/>
          <w:szCs w:val="22"/>
          <w:lang w:eastAsia="tr-TR"/>
        </w:rPr>
        <w:t xml:space="preserve"> tarafından kişisel veriler, Kanun’un 5. maddesinde yer alan kişisel veri işleme şartlarından en az birinin varlığı halinde işlenmektedir. Söz konusu şartlara ilişkin açıklamalar aşağıda yer almaktadır: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 sahibinin açık rızasının olması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diğer veri işleme şartlarının var olmadığı durumlarda, 3.1. </w:t>
      </w:r>
      <w:r w:rsidR="00D814EC" w:rsidRPr="006E6622">
        <w:rPr>
          <w:rFonts w:ascii="Times New Roman" w:hAnsi="Times New Roman" w:cs="Times New Roman"/>
          <w:lang w:eastAsia="tr-TR"/>
        </w:rPr>
        <w:t xml:space="preserve">numaralı </w:t>
      </w:r>
      <w:r w:rsidRPr="006E6622">
        <w:rPr>
          <w:rFonts w:ascii="Times New Roman" w:hAnsi="Times New Roman" w:cs="Times New Roman"/>
          <w:lang w:eastAsia="tr-TR"/>
        </w:rPr>
        <w:t>başlık altında yer verilen genel ilkelere uygun olarak,</w:t>
      </w:r>
      <w:r w:rsidRPr="006E6622">
        <w:rPr>
          <w:rFonts w:ascii="Times New Roman" w:hAnsi="Times New Roman" w:cs="Times New Roman"/>
        </w:rPr>
        <w:t xml:space="preserve"> Şirket</w:t>
      </w:r>
      <w:r w:rsidRPr="006E6622">
        <w:rPr>
          <w:rFonts w:ascii="Times New Roman" w:hAnsi="Times New Roman" w:cs="Times New Roman"/>
          <w:lang w:eastAsia="tr-TR"/>
        </w:rPr>
        <w:t xml:space="preserve"> tarafı</w:t>
      </w:r>
      <w:r w:rsidR="00D814EC" w:rsidRPr="006E6622">
        <w:rPr>
          <w:rFonts w:ascii="Times New Roman" w:hAnsi="Times New Roman" w:cs="Times New Roman"/>
          <w:lang w:eastAsia="tr-TR"/>
        </w:rPr>
        <w:t>n</w:t>
      </w:r>
      <w:r w:rsidRPr="006E6622">
        <w:rPr>
          <w:rFonts w:ascii="Times New Roman" w:hAnsi="Times New Roman" w:cs="Times New Roman"/>
          <w:lang w:eastAsia="tr-TR"/>
        </w:rPr>
        <w:t xml:space="preserve">dan veri sahibinin kişisel verileri, veri sahibinin özgür iradesi ile kişisel veri işleme faaliyetine ilişkin yeterli bilgi sahibi olarak, tereddüde yer bırakmayacak şekilde ve sadece o işlemle sınırlı olarak onay vermesi halinde işlenebilmektedir. </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 işleme faaliyetinin kanunlarda açıkça öngörülmesi</w:t>
      </w:r>
      <w:r w:rsidRPr="006E6622">
        <w:rPr>
          <w:rFonts w:ascii="Times New Roman" w:hAnsi="Times New Roman" w:cs="Times New Roman"/>
          <w:lang w:eastAsia="tr-TR"/>
        </w:rPr>
        <w:t xml:space="preserve"> halinde </w:t>
      </w:r>
      <w:r w:rsidRPr="006E6622">
        <w:rPr>
          <w:rFonts w:ascii="Times New Roman" w:hAnsi="Times New Roman" w:cs="Times New Roman"/>
        </w:rPr>
        <w:t>Şirket</w:t>
      </w:r>
      <w:r w:rsidRPr="006E6622">
        <w:rPr>
          <w:rFonts w:ascii="Times New Roman" w:hAnsi="Times New Roman" w:cs="Times New Roman"/>
          <w:lang w:eastAsia="tr-TR"/>
        </w:rPr>
        <w:t xml:space="preserve"> tarafından kişisel veriler, veri sahibinin açık rızası olmadan işlenebilecektir. Bu durumda </w:t>
      </w:r>
      <w:r w:rsidRPr="006E6622">
        <w:rPr>
          <w:rFonts w:ascii="Times New Roman" w:hAnsi="Times New Roman" w:cs="Times New Roman"/>
        </w:rPr>
        <w:t>Şirket</w:t>
      </w:r>
      <w:r w:rsidRPr="006E6622">
        <w:rPr>
          <w:rFonts w:ascii="Times New Roman" w:hAnsi="Times New Roman" w:cs="Times New Roman"/>
          <w:lang w:eastAsia="tr-TR"/>
        </w:rPr>
        <w:t>, ilgili hukuki düzenleme çerçevesinde kişisel verileri işleyecektir.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Fiili imkânsızlık nedeniyle veri sahibinin açık rızasının elde edilememesi ve kişisel veri işlemenin zorunlu olması</w:t>
      </w:r>
      <w:r w:rsidRPr="006E6622">
        <w:rPr>
          <w:rFonts w:ascii="Times New Roman" w:hAnsi="Times New Roman" w:cs="Times New Roman"/>
          <w:lang w:eastAsia="tr-TR"/>
        </w:rPr>
        <w:t xml:space="preserve"> halinde, </w:t>
      </w:r>
      <w:r w:rsidRPr="006E6622">
        <w:rPr>
          <w:rFonts w:ascii="Times New Roman" w:hAnsi="Times New Roman" w:cs="Times New Roman"/>
        </w:rPr>
        <w:t>Şirket</w:t>
      </w:r>
      <w:r w:rsidRPr="006E6622">
        <w:rPr>
          <w:rFonts w:ascii="Times New Roman" w:hAnsi="Times New Roman" w:cs="Times New Roman"/>
          <w:lang w:eastAsia="tr-TR"/>
        </w:rPr>
        <w:t xml:space="preserve"> 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 işleme faaliyetinin bir sözleşmenin kurulması veya ifasıyla doğrudan doğruya ilgili olması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durumunda, veri sahibi ile </w:t>
      </w:r>
      <w:r w:rsidRPr="006E6622">
        <w:rPr>
          <w:rFonts w:ascii="Times New Roman" w:hAnsi="Times New Roman" w:cs="Times New Roman"/>
        </w:rPr>
        <w:t>Şirket</w:t>
      </w:r>
      <w:r w:rsidRPr="006E6622">
        <w:rPr>
          <w:rFonts w:ascii="Times New Roman" w:hAnsi="Times New Roman" w:cs="Times New Roman"/>
          <w:lang w:eastAsia="tr-TR"/>
        </w:rPr>
        <w:t xml:space="preserve"> arasında kurulan veya halihazırda imzalanmış olan sözleşmenin taraflarına ait kişisel verilerin işlenmesi gerekli ise kişisel veri işleme faaliyeti gerçekleştirilecektir.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Veri sorumlusu</w:t>
      </w:r>
      <w:r w:rsidR="00D814EC" w:rsidRPr="006E6622">
        <w:rPr>
          <w:rFonts w:ascii="Times New Roman" w:hAnsi="Times New Roman" w:cs="Times New Roman"/>
          <w:b/>
          <w:i/>
          <w:lang w:eastAsia="tr-TR"/>
        </w:rPr>
        <w:t>nun</w:t>
      </w:r>
      <w:r w:rsidRPr="006E6622">
        <w:rPr>
          <w:rFonts w:ascii="Times New Roman" w:hAnsi="Times New Roman" w:cs="Times New Roman"/>
          <w:b/>
          <w:i/>
          <w:lang w:eastAsia="tr-TR"/>
        </w:rPr>
        <w:t xml:space="preserve"> hukuki yükümlülüğünü yerine getirme</w:t>
      </w:r>
      <w:r w:rsidR="00D814EC" w:rsidRPr="006E6622">
        <w:rPr>
          <w:rFonts w:ascii="Times New Roman" w:hAnsi="Times New Roman" w:cs="Times New Roman"/>
          <w:b/>
          <w:i/>
          <w:lang w:eastAsia="tr-TR"/>
        </w:rPr>
        <w:t>si</w:t>
      </w:r>
      <w:r w:rsidRPr="006E6622">
        <w:rPr>
          <w:rFonts w:ascii="Times New Roman" w:hAnsi="Times New Roman" w:cs="Times New Roman"/>
          <w:b/>
          <w:i/>
          <w:lang w:eastAsia="tr-TR"/>
        </w:rPr>
        <w:t xml:space="preserve"> için kişisel veri işleme faaliyeti yürütülmesinin zorunlu olması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durumunda </w:t>
      </w:r>
      <w:r w:rsidRPr="006E6622">
        <w:rPr>
          <w:rFonts w:ascii="Times New Roman" w:hAnsi="Times New Roman" w:cs="Times New Roman"/>
        </w:rPr>
        <w:t>Şirket</w:t>
      </w:r>
      <w:r w:rsidRPr="006E6622">
        <w:rPr>
          <w:rFonts w:ascii="Times New Roman" w:hAnsi="Times New Roman" w:cs="Times New Roman"/>
          <w:lang w:eastAsia="tr-TR"/>
        </w:rPr>
        <w:t>, yürürlükteki mevzuat kapsamında öngörülen hukuki yükümlülüklerini yerine getirme amacıyla kişisel verileri işlemektedir.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Veri sahibinin kişisel verilerini alenileştirmiş olması,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veri sahibi tarafından herhangi bir şekilde kamuoyuna açıklanmış, alenileştirilme sonucu herkesin bilgisine açılmış olan kişisel veriler alenileştirme amacı ile sınırlı olarak </w:t>
      </w:r>
      <w:r w:rsidRPr="006E6622">
        <w:rPr>
          <w:rFonts w:ascii="Times New Roman" w:hAnsi="Times New Roman" w:cs="Times New Roman"/>
        </w:rPr>
        <w:t>Şirket</w:t>
      </w:r>
      <w:r w:rsidRPr="006E6622">
        <w:rPr>
          <w:rFonts w:ascii="Times New Roman" w:hAnsi="Times New Roman" w:cs="Times New Roman"/>
          <w:lang w:eastAsia="tr-TR"/>
        </w:rPr>
        <w:t xml:space="preserve"> tarafından veri sahiplerinin açık rızası olmasa da işlenebilecektir.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lastRenderedPageBreak/>
        <w:t>Bir hakkın tesisi, kullanılması veya korunması için kişisel veri işlemenin zorunlu olması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durumunda,</w:t>
      </w:r>
      <w:r w:rsidRPr="006E6622">
        <w:rPr>
          <w:rFonts w:ascii="Times New Roman" w:hAnsi="Times New Roman" w:cs="Times New Roman"/>
          <w:i/>
          <w:lang w:eastAsia="tr-TR"/>
        </w:rPr>
        <w:t xml:space="preserve"> </w:t>
      </w:r>
      <w:r w:rsidRPr="006E6622">
        <w:rPr>
          <w:rFonts w:ascii="Times New Roman" w:hAnsi="Times New Roman" w:cs="Times New Roman"/>
        </w:rPr>
        <w:t>Şirket</w:t>
      </w:r>
      <w:r w:rsidRPr="006E6622">
        <w:rPr>
          <w:rFonts w:ascii="Times New Roman" w:hAnsi="Times New Roman" w:cs="Times New Roman"/>
          <w:lang w:eastAsia="tr-TR"/>
        </w:rPr>
        <w:t xml:space="preserve"> zorunluluk kapsamında veri sahiplerinin açık rızası olmaksızın veri sahibinin kişisel verilerini işleyebilecektir.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Veri sahibinin temel hak ve özgürlüklerine zarar vermemek kaydıyla, veri sorumlusunun meşru menfaatleri için veri işlemenin zorunlu olması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 xml:space="preserve">halinde, </w:t>
      </w:r>
      <w:r w:rsidRPr="006E6622">
        <w:rPr>
          <w:rFonts w:ascii="Times New Roman" w:hAnsi="Times New Roman" w:cs="Times New Roman"/>
        </w:rPr>
        <w:t>Şirket</w:t>
      </w:r>
      <w:r w:rsidRPr="006E6622">
        <w:rPr>
          <w:rFonts w:ascii="Times New Roman" w:hAnsi="Times New Roman" w:cs="Times New Roman"/>
          <w:lang w:eastAsia="tr-TR"/>
        </w:rPr>
        <w:t xml:space="preserve"> ile veri sahibinin menfaat dengesinin gözetilmesi şartıyla </w:t>
      </w:r>
      <w:r w:rsidRPr="006E6622">
        <w:rPr>
          <w:rFonts w:ascii="Times New Roman" w:hAnsi="Times New Roman" w:cs="Times New Roman"/>
        </w:rPr>
        <w:t>Şirket</w:t>
      </w:r>
      <w:r w:rsidRPr="006E6622">
        <w:rPr>
          <w:rFonts w:ascii="Times New Roman" w:hAnsi="Times New Roman" w:cs="Times New Roman"/>
          <w:lang w:eastAsia="tr-TR"/>
        </w:rPr>
        <w:t xml:space="preserve"> tarafından kişisel veriler işlenebilecektir. Bu kapsamda, meşru menfaate dayanarak verilerin işlenmesinde </w:t>
      </w:r>
      <w:r w:rsidRPr="006E6622">
        <w:rPr>
          <w:rFonts w:ascii="Times New Roman" w:hAnsi="Times New Roman" w:cs="Times New Roman"/>
        </w:rPr>
        <w:t>Şirket</w:t>
      </w:r>
      <w:r w:rsidRPr="006E6622">
        <w:rPr>
          <w:rFonts w:ascii="Times New Roman" w:hAnsi="Times New Roman" w:cs="Times New Roman"/>
          <w:lang w:eastAsia="tr-TR"/>
        </w:rPr>
        <w:t xml:space="preserve">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rsidR="0099675F" w:rsidRPr="006E6622" w:rsidRDefault="0099675F" w:rsidP="0099675F">
      <w:pPr>
        <w:pStyle w:val="Balk4"/>
        <w:ind w:left="425" w:hanging="425"/>
        <w:rPr>
          <w:rFonts w:ascii="Times New Roman" w:hAnsi="Times New Roman" w:cs="Times New Roman"/>
          <w:szCs w:val="22"/>
          <w:lang w:eastAsia="tr-TR"/>
        </w:rPr>
      </w:pPr>
      <w:bookmarkStart w:id="67" w:name="_Toc511318506"/>
      <w:bookmarkStart w:id="68" w:name="_Toc511804266"/>
      <w:bookmarkStart w:id="69" w:name="_Toc54873308"/>
      <w:r w:rsidRPr="006E6622">
        <w:rPr>
          <w:rFonts w:ascii="Times New Roman" w:hAnsi="Times New Roman" w:cs="Times New Roman"/>
          <w:szCs w:val="22"/>
          <w:lang w:eastAsia="tr-TR"/>
        </w:rPr>
        <w:t>Özel Nitelikli Kişisel Verilerin İşlenmesine İlişkin Şartlar</w:t>
      </w:r>
      <w:bookmarkEnd w:id="67"/>
      <w:bookmarkEnd w:id="68"/>
      <w:bookmarkEnd w:id="69"/>
    </w:p>
    <w:p w:rsidR="0099675F" w:rsidRPr="006E6622" w:rsidRDefault="0099675F" w:rsidP="0099675F">
      <w:pPr>
        <w:rPr>
          <w:rFonts w:ascii="Times New Roman" w:hAnsi="Times New Roman"/>
          <w:szCs w:val="22"/>
        </w:rPr>
      </w:pPr>
      <w:r w:rsidRPr="006E6622">
        <w:rPr>
          <w:rFonts w:ascii="Times New Roman" w:hAnsi="Times New Roman"/>
          <w:szCs w:val="22"/>
          <w:lang w:eastAsia="tr-TR"/>
        </w:rPr>
        <w:t xml:space="preserve">Kanunun 6. maddesinde özel nitelikli kişisel veriler, sınırlı sayıda olacak şekilde belirtilmiştir. Bunlar; </w:t>
      </w:r>
      <w:r w:rsidRPr="006E6622">
        <w:rPr>
          <w:rFonts w:ascii="Times New Roman" w:hAnsi="Times New Roman"/>
          <w:szCs w:val="2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rsidR="0099675F" w:rsidRPr="006E6622" w:rsidRDefault="0099675F" w:rsidP="0099675F">
      <w:pPr>
        <w:rPr>
          <w:rFonts w:ascii="Times New Roman" w:hAnsi="Times New Roman"/>
          <w:szCs w:val="22"/>
          <w:lang w:eastAsia="tr-TR"/>
        </w:rPr>
      </w:pPr>
      <w:r w:rsidRPr="006E6622">
        <w:rPr>
          <w:rFonts w:ascii="Times New Roman" w:hAnsi="Times New Roman"/>
          <w:szCs w:val="22"/>
        </w:rPr>
        <w:t>Şirket</w:t>
      </w:r>
      <w:r w:rsidRPr="006E6622">
        <w:rPr>
          <w:rFonts w:ascii="Times New Roman" w:hAnsi="Times New Roman"/>
          <w:szCs w:val="22"/>
          <w:lang w:eastAsia="tr-TR"/>
        </w:rPr>
        <w:t>, özel nitelikli kişisel verileri Kişisel Verileri Koruma Kurulu tarafından belirlenen ilave tedbirlerin alınmasını sağlayarak aşağıdaki durumlarda işleyebilmektedir: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Sağlık ve cinsel hayat dışındaki özel nitelikli kişisel verilerin işlenmesi</w:t>
      </w:r>
      <w:r w:rsidRPr="006E6622">
        <w:rPr>
          <w:rFonts w:ascii="Times New Roman" w:hAnsi="Times New Roman" w:cs="Times New Roman"/>
          <w:i/>
          <w:lang w:eastAsia="tr-TR"/>
        </w:rPr>
        <w:t xml:space="preserve">, </w:t>
      </w:r>
      <w:r w:rsidRPr="006E6622">
        <w:rPr>
          <w:rFonts w:ascii="Times New Roman" w:hAnsi="Times New Roman" w:cs="Times New Roman"/>
          <w:lang w:eastAsia="tr-TR"/>
        </w:rPr>
        <w:t>veri sahibinin açık rıza vermesi halinde veya kanunlarda açıkça öngörülmesi durumunda işlenebilmektedir.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Sağlık ve cinsel hayata ilişkin kişisel veriler,</w:t>
      </w:r>
      <w:r w:rsidRPr="006E6622">
        <w:rPr>
          <w:rFonts w:ascii="Times New Roman" w:hAnsi="Times New Roman" w:cs="Times New Roman"/>
          <w:i/>
          <w:lang w:eastAsia="tr-TR"/>
        </w:rPr>
        <w:t xml:space="preserve"> </w:t>
      </w:r>
      <w:r w:rsidRPr="006E6622">
        <w:rPr>
          <w:rFonts w:ascii="Times New Roman" w:hAnsi="Times New Roman" w:cs="Times New Roman"/>
        </w:rP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bookmarkStart w:id="70" w:name="_Toc511318507"/>
    </w:p>
    <w:p w:rsidR="0099675F" w:rsidRPr="006E6622" w:rsidRDefault="0099675F" w:rsidP="0099675F">
      <w:pPr>
        <w:pStyle w:val="Balk11"/>
        <w:numPr>
          <w:ilvl w:val="0"/>
          <w:numId w:val="0"/>
        </w:numPr>
        <w:spacing w:before="0" w:after="120"/>
        <w:rPr>
          <w:rFonts w:ascii="Times New Roman" w:hAnsi="Times New Roman" w:cs="Times New Roman"/>
          <w:b/>
          <w:lang w:eastAsia="tr-TR"/>
        </w:rPr>
      </w:pPr>
      <w:r w:rsidRPr="006E6622">
        <w:rPr>
          <w:rFonts w:ascii="Times New Roman" w:hAnsi="Times New Roman" w:cs="Times New Roman"/>
          <w:b/>
          <w:lang w:eastAsia="tr-TR"/>
        </w:rPr>
        <w:t xml:space="preserve">Bu kapsamda, çalışanlarımızın açık rızası alınarak sağlık verileri işlenmektedir. </w:t>
      </w:r>
    </w:p>
    <w:p w:rsidR="00356B6A" w:rsidRPr="006E6622" w:rsidRDefault="00356B6A" w:rsidP="0099675F">
      <w:pPr>
        <w:pStyle w:val="Balk11"/>
        <w:numPr>
          <w:ilvl w:val="0"/>
          <w:numId w:val="0"/>
        </w:numPr>
        <w:spacing w:before="0" w:after="120"/>
        <w:rPr>
          <w:rFonts w:ascii="Times New Roman" w:hAnsi="Times New Roman" w:cs="Times New Roman"/>
          <w:lang w:eastAsia="tr-TR"/>
        </w:rPr>
      </w:pPr>
    </w:p>
    <w:p w:rsidR="0099675F" w:rsidRPr="006E6622" w:rsidRDefault="0099675F" w:rsidP="0099675F">
      <w:pPr>
        <w:pStyle w:val="Balk1"/>
        <w:spacing w:before="0" w:after="120"/>
        <w:ind w:left="425" w:hanging="425"/>
        <w:rPr>
          <w:rFonts w:ascii="Times New Roman" w:hAnsi="Times New Roman" w:cs="Times New Roman"/>
          <w:szCs w:val="22"/>
        </w:rPr>
      </w:pPr>
      <w:bookmarkStart w:id="71" w:name="_Toc511804267"/>
      <w:bookmarkStart w:id="72" w:name="_Toc54873309"/>
      <w:r w:rsidRPr="006E6622">
        <w:rPr>
          <w:rFonts w:ascii="Times New Roman" w:hAnsi="Times New Roman" w:cs="Times New Roman"/>
          <w:szCs w:val="22"/>
        </w:rPr>
        <w:t>KİŞİSEL VERİLERİN AKTARILMASI</w:t>
      </w:r>
      <w:bookmarkEnd w:id="70"/>
      <w:bookmarkEnd w:id="71"/>
      <w:bookmarkEnd w:id="72"/>
    </w:p>
    <w:p w:rsidR="0099675F"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rPr>
        <w:t>Şirket</w:t>
      </w:r>
      <w:r w:rsidRPr="006E6622">
        <w:rPr>
          <w:rFonts w:ascii="Times New Roman" w:hAnsi="Times New Roman" w:cs="Times New Roman"/>
          <w:lang w:eastAsia="tr-TR"/>
        </w:rPr>
        <w:t>, Kanun’un 8. ve 9. maddelerinde sıralanan ve Kişisel Verileri Koruma Kurulu tarafından belirlenmiş olan ilave düzenlemelere uygun olarak; kişisel verilerin aktarılması şartlarının bulunması durumunda kişisel verileri</w:t>
      </w:r>
      <w:r w:rsidR="00356B6A" w:rsidRPr="006E6622">
        <w:rPr>
          <w:rFonts w:ascii="Times New Roman" w:hAnsi="Times New Roman" w:cs="Times New Roman"/>
          <w:lang w:eastAsia="tr-TR"/>
        </w:rPr>
        <w:t>n</w:t>
      </w:r>
      <w:r w:rsidRPr="006E6622">
        <w:rPr>
          <w:rFonts w:ascii="Times New Roman" w:hAnsi="Times New Roman" w:cs="Times New Roman"/>
          <w:lang w:eastAsia="tr-TR"/>
        </w:rPr>
        <w:t xml:space="preserve"> yurtiçinde </w:t>
      </w:r>
      <w:r w:rsidR="00356B6A" w:rsidRPr="006E6622">
        <w:rPr>
          <w:rFonts w:ascii="Times New Roman" w:hAnsi="Times New Roman" w:cs="Times New Roman"/>
          <w:lang w:eastAsia="tr-TR"/>
        </w:rPr>
        <w:t>aktarımı sağlanabilmektedir. Yurtdışına veri aktarımı yapılmamaktadır.</w:t>
      </w:r>
    </w:p>
    <w:p w:rsidR="0099675F" w:rsidRPr="006E6622" w:rsidRDefault="0099675F" w:rsidP="0099675F">
      <w:pPr>
        <w:pStyle w:val="Balk11"/>
        <w:numPr>
          <w:ilvl w:val="0"/>
          <w:numId w:val="9"/>
        </w:numPr>
        <w:spacing w:before="0" w:after="120"/>
        <w:ind w:left="426" w:hanging="426"/>
        <w:rPr>
          <w:rFonts w:ascii="Times New Roman" w:hAnsi="Times New Roman" w:cs="Times New Roman"/>
          <w:lang w:eastAsia="tr-TR"/>
        </w:rPr>
      </w:pPr>
      <w:r w:rsidRPr="006E6622">
        <w:rPr>
          <w:rFonts w:ascii="Times New Roman" w:hAnsi="Times New Roman" w:cs="Times New Roman"/>
          <w:b/>
          <w:i/>
          <w:lang w:eastAsia="tr-TR"/>
        </w:rPr>
        <w:t>Kişisel verilerin yurtiçinde üçüncü kişilere aktarımı</w:t>
      </w:r>
      <w:r w:rsidRPr="006E6622">
        <w:rPr>
          <w:rFonts w:ascii="Times New Roman" w:hAnsi="Times New Roman" w:cs="Times New Roman"/>
          <w:i/>
          <w:lang w:eastAsia="tr-TR"/>
        </w:rPr>
        <w:t xml:space="preserve">, </w:t>
      </w:r>
      <w:r w:rsidRPr="006E6622">
        <w:rPr>
          <w:rFonts w:ascii="Times New Roman" w:hAnsi="Times New Roman" w:cs="Times New Roman"/>
          <w:lang w:eastAsia="tr-TR"/>
        </w:rPr>
        <w:t>Kanun’un 5. ve 6. maddesinde ye</w:t>
      </w:r>
      <w:r w:rsidR="00DF4B9B" w:rsidRPr="006E6622">
        <w:rPr>
          <w:rFonts w:ascii="Times New Roman" w:hAnsi="Times New Roman" w:cs="Times New Roman"/>
          <w:lang w:eastAsia="tr-TR"/>
        </w:rPr>
        <w:t>r alan ve işbu Politika’nın 3. b</w:t>
      </w:r>
      <w:r w:rsidRPr="006E6622">
        <w:rPr>
          <w:rFonts w:ascii="Times New Roman" w:hAnsi="Times New Roman" w:cs="Times New Roman"/>
          <w:lang w:eastAsia="tr-TR"/>
        </w:rPr>
        <w:t xml:space="preserve">aşlığı altında açıklanmış olan veri işleme şartlarından en az birinin varlığı halinde ve veri işleme şartlarına ilişkin temel ilkelere uymak şartıyla kişisel verileriniz </w:t>
      </w:r>
      <w:r w:rsidRPr="006E6622">
        <w:rPr>
          <w:rFonts w:ascii="Times New Roman" w:hAnsi="Times New Roman" w:cs="Times New Roman"/>
        </w:rPr>
        <w:t>Şirket</w:t>
      </w:r>
      <w:r w:rsidRPr="006E6622">
        <w:rPr>
          <w:rFonts w:ascii="Times New Roman" w:hAnsi="Times New Roman" w:cs="Times New Roman"/>
          <w:lang w:eastAsia="tr-TR"/>
        </w:rPr>
        <w:t xml:space="preserve"> tarafından aktarılabilmektedir.</w:t>
      </w:r>
    </w:p>
    <w:p w:rsidR="00356B6A" w:rsidRPr="006E6622" w:rsidRDefault="0099675F" w:rsidP="0099675F">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lang w:eastAsia="tr-TR"/>
        </w:rPr>
        <w:t>Kanun</w:t>
      </w:r>
      <w:r w:rsidR="00DF4B9B" w:rsidRPr="006E6622">
        <w:rPr>
          <w:rFonts w:ascii="Times New Roman" w:hAnsi="Times New Roman" w:cs="Times New Roman"/>
          <w:lang w:eastAsia="tr-TR"/>
        </w:rPr>
        <w:t>’</w:t>
      </w:r>
      <w:r w:rsidRPr="006E6622">
        <w:rPr>
          <w:rFonts w:ascii="Times New Roman" w:hAnsi="Times New Roman" w:cs="Times New Roman"/>
          <w:lang w:eastAsia="tr-TR"/>
        </w:rPr>
        <w:t>un genel ilkeleri ile 8. ve 9. maddelerinde yer alan veri işleme şartları dahilinde Şirket, aşağıdaki tabloda kategorizasyonu yapılmış taraflara veri aktarımı gerçekleştirebilmektedir:</w:t>
      </w:r>
    </w:p>
    <w:tbl>
      <w:tblPr>
        <w:tblStyle w:val="TabloKlavuzu"/>
        <w:tblW w:w="0" w:type="auto"/>
        <w:tblLook w:val="04A0"/>
      </w:tblPr>
      <w:tblGrid>
        <w:gridCol w:w="2664"/>
        <w:gridCol w:w="3335"/>
        <w:gridCol w:w="3057"/>
      </w:tblGrid>
      <w:tr w:rsidR="0099675F" w:rsidRPr="006E6622" w:rsidTr="009F0599">
        <w:trPr>
          <w:trHeight w:val="789"/>
        </w:trPr>
        <w:tc>
          <w:tcPr>
            <w:tcW w:w="2664" w:type="dxa"/>
            <w:shd w:val="clear" w:color="auto" w:fill="BFBFBF" w:themeFill="background1" w:themeFillShade="BF"/>
          </w:tcPr>
          <w:p w:rsidR="0099675F" w:rsidRPr="006E6622" w:rsidRDefault="0099675F" w:rsidP="009F0599">
            <w:pPr>
              <w:pStyle w:val="Balk11"/>
              <w:numPr>
                <w:ilvl w:val="0"/>
                <w:numId w:val="0"/>
              </w:numPr>
              <w:spacing w:before="0" w:after="0"/>
              <w:jc w:val="center"/>
              <w:rPr>
                <w:rFonts w:ascii="Times New Roman" w:hAnsi="Times New Roman" w:cs="Times New Roman"/>
                <w:b/>
                <w:lang w:eastAsia="tr-TR"/>
              </w:rPr>
            </w:pPr>
            <w:r w:rsidRPr="006E6622">
              <w:rPr>
                <w:rFonts w:ascii="Times New Roman" w:hAnsi="Times New Roman" w:cs="Times New Roman"/>
                <w:b/>
                <w:lang w:eastAsia="tr-TR"/>
              </w:rPr>
              <w:t>PAYLAŞILAN TARAF KATEGORİZASYONU</w:t>
            </w:r>
          </w:p>
        </w:tc>
        <w:tc>
          <w:tcPr>
            <w:tcW w:w="3335" w:type="dxa"/>
            <w:shd w:val="clear" w:color="auto" w:fill="BFBFBF" w:themeFill="background1" w:themeFillShade="BF"/>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KAPSAM</w:t>
            </w:r>
          </w:p>
        </w:tc>
        <w:tc>
          <w:tcPr>
            <w:tcW w:w="3057" w:type="dxa"/>
            <w:shd w:val="clear" w:color="auto" w:fill="BFBFBF" w:themeFill="background1" w:themeFillShade="BF"/>
          </w:tcPr>
          <w:p w:rsidR="0099675F" w:rsidRPr="006E6622" w:rsidRDefault="0099675F" w:rsidP="009F0599">
            <w:pPr>
              <w:pStyle w:val="Balk11"/>
              <w:numPr>
                <w:ilvl w:val="0"/>
                <w:numId w:val="0"/>
              </w:numPr>
              <w:spacing w:before="0" w:after="120"/>
              <w:jc w:val="center"/>
              <w:rPr>
                <w:rFonts w:ascii="Times New Roman" w:hAnsi="Times New Roman" w:cs="Times New Roman"/>
                <w:b/>
                <w:lang w:eastAsia="tr-TR"/>
              </w:rPr>
            </w:pPr>
            <w:r w:rsidRPr="006E6622">
              <w:rPr>
                <w:rFonts w:ascii="Times New Roman" w:hAnsi="Times New Roman" w:cs="Times New Roman"/>
                <w:b/>
                <w:lang w:eastAsia="tr-TR"/>
              </w:rPr>
              <w:t>AKTARIM AMACI</w:t>
            </w:r>
          </w:p>
        </w:tc>
      </w:tr>
      <w:tr w:rsidR="0099675F" w:rsidRPr="006E6622" w:rsidTr="009F0599">
        <w:trPr>
          <w:trHeight w:val="707"/>
        </w:trPr>
        <w:tc>
          <w:tcPr>
            <w:tcW w:w="2664" w:type="dxa"/>
          </w:tcPr>
          <w:p w:rsidR="0099675F" w:rsidRPr="006E6622" w:rsidRDefault="0099675F" w:rsidP="009F0599">
            <w:pPr>
              <w:pStyle w:val="Balk11"/>
              <w:numPr>
                <w:ilvl w:val="0"/>
                <w:numId w:val="0"/>
              </w:numPr>
              <w:spacing w:before="0" w:after="0"/>
              <w:jc w:val="center"/>
              <w:rPr>
                <w:rFonts w:ascii="Times New Roman" w:hAnsi="Times New Roman" w:cs="Times New Roman"/>
                <w:b/>
                <w:lang w:eastAsia="tr-TR"/>
              </w:rPr>
            </w:pPr>
            <w:r w:rsidRPr="006E6622">
              <w:rPr>
                <w:rFonts w:ascii="Times New Roman" w:hAnsi="Times New Roman" w:cs="Times New Roman"/>
                <w:b/>
                <w:lang w:eastAsia="tr-TR"/>
              </w:rPr>
              <w:lastRenderedPageBreak/>
              <w:t>Kanunen Yetkili Kamu Kurumu</w:t>
            </w:r>
          </w:p>
        </w:tc>
        <w:tc>
          <w:tcPr>
            <w:tcW w:w="3335" w:type="dxa"/>
          </w:tcPr>
          <w:p w:rsidR="0099675F" w:rsidRPr="006E6622" w:rsidRDefault="0099675F" w:rsidP="00DF4B9B">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lang w:eastAsia="tr-TR"/>
              </w:rPr>
              <w:t xml:space="preserve">Hukuken </w:t>
            </w:r>
            <w:r w:rsidRPr="006E6622">
              <w:rPr>
                <w:rFonts w:ascii="Times New Roman" w:hAnsi="Times New Roman" w:cs="Times New Roman"/>
              </w:rPr>
              <w:t>Şirket</w:t>
            </w:r>
            <w:r w:rsidR="00DF4B9B" w:rsidRPr="006E6622">
              <w:rPr>
                <w:rFonts w:ascii="Times New Roman" w:hAnsi="Times New Roman" w:cs="Times New Roman"/>
                <w:lang w:eastAsia="tr-TR"/>
              </w:rPr>
              <w:t>’ten</w:t>
            </w:r>
            <w:r w:rsidRPr="006E6622">
              <w:rPr>
                <w:rFonts w:ascii="Times New Roman" w:hAnsi="Times New Roman" w:cs="Times New Roman"/>
                <w:lang w:eastAsia="tr-TR"/>
              </w:rPr>
              <w:t xml:space="preserve"> bilgi ve belge almaya yetkili kamu kurum ve kuruluşları</w:t>
            </w:r>
          </w:p>
        </w:tc>
        <w:tc>
          <w:tcPr>
            <w:tcW w:w="3057" w:type="dxa"/>
          </w:tcPr>
          <w:p w:rsidR="0099675F" w:rsidRPr="006E6622" w:rsidRDefault="0099675F" w:rsidP="00DF4B9B">
            <w:pPr>
              <w:pStyle w:val="Balk11"/>
              <w:numPr>
                <w:ilvl w:val="0"/>
                <w:numId w:val="0"/>
              </w:numPr>
              <w:spacing w:before="0" w:after="0"/>
              <w:rPr>
                <w:rFonts w:ascii="Times New Roman" w:hAnsi="Times New Roman" w:cs="Times New Roman"/>
                <w:lang w:eastAsia="tr-TR"/>
              </w:rPr>
            </w:pPr>
            <w:r w:rsidRPr="006E6622">
              <w:rPr>
                <w:rFonts w:ascii="Times New Roman" w:hAnsi="Times New Roman" w:cs="Times New Roman"/>
              </w:rPr>
              <w:t>İlgili kamu kurum ve kuruluşlarının bilgi talep etme amacıyla sınırlı olarak kişisel veri paylaşımı</w:t>
            </w:r>
          </w:p>
        </w:tc>
      </w:tr>
      <w:tr w:rsidR="0099675F" w:rsidRPr="006E6622" w:rsidTr="009F0599">
        <w:trPr>
          <w:trHeight w:val="534"/>
        </w:trPr>
        <w:tc>
          <w:tcPr>
            <w:tcW w:w="2664" w:type="dxa"/>
          </w:tcPr>
          <w:p w:rsidR="0099675F" w:rsidRPr="006E6622" w:rsidRDefault="0099675F" w:rsidP="009F0599">
            <w:pPr>
              <w:pStyle w:val="Balk11"/>
              <w:numPr>
                <w:ilvl w:val="0"/>
                <w:numId w:val="0"/>
              </w:numPr>
              <w:spacing w:before="0" w:after="0"/>
              <w:jc w:val="center"/>
              <w:rPr>
                <w:rFonts w:ascii="Times New Roman" w:hAnsi="Times New Roman" w:cs="Times New Roman"/>
                <w:b/>
                <w:lang w:eastAsia="tr-TR"/>
              </w:rPr>
            </w:pPr>
            <w:r w:rsidRPr="006E6622">
              <w:rPr>
                <w:rFonts w:ascii="Times New Roman" w:hAnsi="Times New Roman" w:cs="Times New Roman"/>
                <w:b/>
                <w:lang w:eastAsia="tr-TR"/>
              </w:rPr>
              <w:t>Kanunen Yetkili Özel Kurum</w:t>
            </w:r>
          </w:p>
        </w:tc>
        <w:tc>
          <w:tcPr>
            <w:tcW w:w="3335" w:type="dxa"/>
          </w:tcPr>
          <w:p w:rsidR="0099675F" w:rsidRPr="006E6622" w:rsidRDefault="0099675F" w:rsidP="00DF4B9B">
            <w:pPr>
              <w:pStyle w:val="Balk11"/>
              <w:numPr>
                <w:ilvl w:val="0"/>
                <w:numId w:val="0"/>
              </w:numPr>
              <w:spacing w:before="0" w:after="120"/>
              <w:rPr>
                <w:rFonts w:ascii="Times New Roman" w:hAnsi="Times New Roman" w:cs="Times New Roman"/>
                <w:lang w:eastAsia="tr-TR"/>
              </w:rPr>
            </w:pPr>
            <w:r w:rsidRPr="006E6622">
              <w:rPr>
                <w:rFonts w:ascii="Times New Roman" w:hAnsi="Times New Roman" w:cs="Times New Roman"/>
              </w:rPr>
              <w:t>Hukuken Şirket</w:t>
            </w:r>
            <w:r w:rsidR="00DF4B9B" w:rsidRPr="006E6622">
              <w:rPr>
                <w:rFonts w:ascii="Times New Roman" w:hAnsi="Times New Roman" w:cs="Times New Roman"/>
              </w:rPr>
              <w:t>’ten</w:t>
            </w:r>
            <w:r w:rsidRPr="006E6622">
              <w:rPr>
                <w:rFonts w:ascii="Times New Roman" w:hAnsi="Times New Roman" w:cs="Times New Roman"/>
              </w:rPr>
              <w:t xml:space="preserve"> bilgi ve belge almaya yetkili özel hukuk kişileri</w:t>
            </w:r>
          </w:p>
        </w:tc>
        <w:tc>
          <w:tcPr>
            <w:tcW w:w="3057" w:type="dxa"/>
          </w:tcPr>
          <w:p w:rsidR="0099675F" w:rsidRPr="006E6622" w:rsidRDefault="0099675F" w:rsidP="00DF4B9B">
            <w:pPr>
              <w:pStyle w:val="Balk11"/>
              <w:numPr>
                <w:ilvl w:val="0"/>
                <w:numId w:val="0"/>
              </w:numPr>
              <w:spacing w:before="0" w:after="0"/>
              <w:rPr>
                <w:rFonts w:ascii="Times New Roman" w:hAnsi="Times New Roman" w:cs="Times New Roman"/>
              </w:rPr>
            </w:pPr>
            <w:r w:rsidRPr="006E6622">
              <w:rPr>
                <w:rFonts w:ascii="Times New Roman" w:hAnsi="Times New Roman" w:cs="Times New Roman"/>
              </w:rPr>
              <w:t>İlgili özel hukuk kişilerinin hukuki yetkisi dahilinde talep ettiği amaçla sınırlı olarak verilerin paylaşımı</w:t>
            </w:r>
          </w:p>
        </w:tc>
      </w:tr>
    </w:tbl>
    <w:p w:rsidR="0099675F" w:rsidRPr="006E6622" w:rsidRDefault="0099675F" w:rsidP="0099675F">
      <w:pPr>
        <w:spacing w:after="0"/>
        <w:jc w:val="left"/>
        <w:rPr>
          <w:rFonts w:ascii="Times New Roman" w:eastAsia="Times New Roman" w:hAnsi="Times New Roman"/>
          <w:b/>
          <w:bCs/>
          <w:kern w:val="32"/>
          <w:szCs w:val="22"/>
          <w:lang w:eastAsia="tr-TR"/>
        </w:rPr>
      </w:pPr>
      <w:bookmarkStart w:id="73" w:name="_Toc511318508"/>
    </w:p>
    <w:p w:rsidR="0099675F" w:rsidRPr="006E6622" w:rsidRDefault="0099675F" w:rsidP="0099675F">
      <w:pPr>
        <w:pStyle w:val="Balk1"/>
        <w:spacing w:before="0" w:after="120"/>
        <w:rPr>
          <w:rFonts w:ascii="Times New Roman" w:hAnsi="Times New Roman" w:cs="Times New Roman"/>
          <w:szCs w:val="22"/>
        </w:rPr>
      </w:pPr>
      <w:bookmarkStart w:id="74" w:name="_Toc511804268"/>
      <w:bookmarkStart w:id="75" w:name="_Toc54873310"/>
      <w:r w:rsidRPr="006E6622">
        <w:rPr>
          <w:rFonts w:ascii="Times New Roman" w:hAnsi="Times New Roman" w:cs="Times New Roman"/>
          <w:szCs w:val="22"/>
        </w:rPr>
        <w:t>ÇALIŞANLARIN AYDINLATILMASI</w:t>
      </w:r>
      <w:bookmarkEnd w:id="73"/>
      <w:r w:rsidRPr="006E6622">
        <w:rPr>
          <w:rFonts w:ascii="Times New Roman" w:hAnsi="Times New Roman" w:cs="Times New Roman"/>
          <w:szCs w:val="22"/>
        </w:rPr>
        <w:t xml:space="preserve"> VE HAKLARI</w:t>
      </w:r>
      <w:bookmarkEnd w:id="74"/>
      <w:bookmarkEnd w:id="75"/>
    </w:p>
    <w:p w:rsidR="0099675F" w:rsidRPr="006E6622" w:rsidRDefault="0099675F" w:rsidP="0099675F">
      <w:pPr>
        <w:pStyle w:val="Balk11"/>
        <w:numPr>
          <w:ilvl w:val="0"/>
          <w:numId w:val="0"/>
        </w:numPr>
        <w:spacing w:before="0" w:after="120"/>
        <w:rPr>
          <w:rFonts w:ascii="Times New Roman" w:hAnsi="Times New Roman" w:cs="Times New Roman"/>
        </w:rPr>
      </w:pPr>
      <w:r w:rsidRPr="006E6622">
        <w:rPr>
          <w:rFonts w:ascii="Times New Roman" w:hAnsi="Times New Roman" w:cs="Times New Roman"/>
          <w:lang w:eastAsia="tr-TR"/>
        </w:rPr>
        <w:t xml:space="preserve">Kanun’un 10. maddesine göre kişisel verilerin işlenmesinden önce veya en geç kişisel verilerin işlenmesi anında, veri sahiplerinin kişisel veri işlenmesine ilişkin aydınlatılmaları gerekmektedir.  İlgili madde gereğince </w:t>
      </w:r>
      <w:r w:rsidRPr="006E6622">
        <w:rPr>
          <w:rFonts w:ascii="Times New Roman" w:hAnsi="Times New Roman" w:cs="Times New Roman"/>
        </w:rPr>
        <w:t>gereğince veri sorumlusu sıfatıyla Şirket tarafından kişisel veri işleme faaliyetinin yürütüldüğü her durumda veri sahiplerinin a</w:t>
      </w:r>
      <w:r w:rsidR="00922F8E" w:rsidRPr="006E6622">
        <w:rPr>
          <w:rFonts w:ascii="Times New Roman" w:hAnsi="Times New Roman" w:cs="Times New Roman"/>
        </w:rPr>
        <w:t>ydınlatılmasını sağlamak üzere Ş</w:t>
      </w:r>
      <w:r w:rsidRPr="006E6622">
        <w:rPr>
          <w:rFonts w:ascii="Times New Roman" w:hAnsi="Times New Roman" w:cs="Times New Roman"/>
        </w:rPr>
        <w:t>irket içi gerekli yapı oluşturulmuştur. Bu kapsamda;</w:t>
      </w:r>
    </w:p>
    <w:p w:rsidR="0099675F" w:rsidRPr="006E6622" w:rsidRDefault="0099675F" w:rsidP="0099675F">
      <w:pPr>
        <w:pStyle w:val="Balk11"/>
        <w:numPr>
          <w:ilvl w:val="0"/>
          <w:numId w:val="15"/>
        </w:numPr>
        <w:spacing w:before="0" w:after="120"/>
        <w:rPr>
          <w:rFonts w:ascii="Times New Roman" w:hAnsi="Times New Roman" w:cs="Times New Roman"/>
        </w:rPr>
      </w:pPr>
      <w:r w:rsidRPr="006E6622">
        <w:rPr>
          <w:rFonts w:ascii="Times New Roman" w:hAnsi="Times New Roman" w:cs="Times New Roman"/>
        </w:rPr>
        <w:t>Kişisel verilerinizin işlenme amacı için lütfen Politika’nın 2.2. bölümünü inceleyiniz.</w:t>
      </w:r>
    </w:p>
    <w:p w:rsidR="0099675F" w:rsidRPr="006E6622" w:rsidRDefault="0099675F" w:rsidP="0099675F">
      <w:pPr>
        <w:pStyle w:val="Balk11"/>
        <w:numPr>
          <w:ilvl w:val="0"/>
          <w:numId w:val="15"/>
        </w:numPr>
        <w:spacing w:before="0" w:after="120"/>
        <w:rPr>
          <w:rFonts w:ascii="Times New Roman" w:hAnsi="Times New Roman" w:cs="Times New Roman"/>
        </w:rPr>
      </w:pPr>
      <w:r w:rsidRPr="006E6622">
        <w:rPr>
          <w:rFonts w:ascii="Times New Roman" w:hAnsi="Times New Roman" w:cs="Times New Roman"/>
        </w:rPr>
        <w:t>Kişisel verilerinizin aktarıldığı taraflar ve aktarım ama</w:t>
      </w:r>
      <w:r w:rsidR="00114EF1" w:rsidRPr="006E6622">
        <w:rPr>
          <w:rFonts w:ascii="Times New Roman" w:hAnsi="Times New Roman" w:cs="Times New Roman"/>
        </w:rPr>
        <w:t>cı için lütfen Politika’nın 4. b</w:t>
      </w:r>
      <w:r w:rsidRPr="006E6622">
        <w:rPr>
          <w:rFonts w:ascii="Times New Roman" w:hAnsi="Times New Roman" w:cs="Times New Roman"/>
        </w:rPr>
        <w:t>ölümünü inceleyiniz.</w:t>
      </w:r>
    </w:p>
    <w:p w:rsidR="0099675F" w:rsidRPr="006E6622" w:rsidRDefault="0099675F" w:rsidP="0099675F">
      <w:pPr>
        <w:pStyle w:val="Balk11"/>
        <w:numPr>
          <w:ilvl w:val="0"/>
          <w:numId w:val="15"/>
        </w:numPr>
        <w:spacing w:before="0" w:after="120"/>
        <w:rPr>
          <w:rFonts w:ascii="Times New Roman" w:hAnsi="Times New Roman" w:cs="Times New Roman"/>
        </w:rPr>
      </w:pPr>
      <w:r w:rsidRPr="006E6622">
        <w:rPr>
          <w:rFonts w:ascii="Times New Roman" w:hAnsi="Times New Roman" w:cs="Times New Roman"/>
        </w:rPr>
        <w:t>Fiziki veya elektronik ortamlarda farklı kanallarla toplanabilen kişisel verilerinizi</w:t>
      </w:r>
      <w:r w:rsidR="00114EF1" w:rsidRPr="006E6622">
        <w:rPr>
          <w:rFonts w:ascii="Times New Roman" w:hAnsi="Times New Roman" w:cs="Times New Roman"/>
        </w:rPr>
        <w:t>n</w:t>
      </w:r>
      <w:r w:rsidRPr="006E6622">
        <w:rPr>
          <w:rFonts w:ascii="Times New Roman" w:hAnsi="Times New Roman" w:cs="Times New Roman"/>
        </w:rPr>
        <w:t xml:space="preserve"> işlenmesine ilişkin hukuki sebepleri incelemek için lütfen P</w:t>
      </w:r>
      <w:r w:rsidR="00114EF1" w:rsidRPr="006E6622">
        <w:rPr>
          <w:rFonts w:ascii="Times New Roman" w:hAnsi="Times New Roman" w:cs="Times New Roman"/>
        </w:rPr>
        <w:t>olitika’nın 3.2 ve 3.3. bölümlerine</w:t>
      </w:r>
      <w:r w:rsidRPr="006E6622">
        <w:rPr>
          <w:rFonts w:ascii="Times New Roman" w:hAnsi="Times New Roman" w:cs="Times New Roman"/>
        </w:rPr>
        <w:t xml:space="preserve"> bakınız.</w:t>
      </w:r>
    </w:p>
    <w:p w:rsidR="0099675F" w:rsidRPr="006E6622" w:rsidRDefault="0099675F" w:rsidP="0099675F">
      <w:pPr>
        <w:pStyle w:val="Balk11"/>
        <w:numPr>
          <w:ilvl w:val="0"/>
          <w:numId w:val="15"/>
        </w:numPr>
        <w:spacing w:before="0" w:after="120"/>
        <w:rPr>
          <w:rFonts w:ascii="Times New Roman" w:hAnsi="Times New Roman" w:cs="Times New Roman"/>
        </w:rPr>
      </w:pPr>
      <w:r w:rsidRPr="006E6622">
        <w:rPr>
          <w:rFonts w:ascii="Times New Roman" w:hAnsi="Times New Roman" w:cs="Times New Roman"/>
        </w:rPr>
        <w:t>Veri sahibi olarak Kanun’un 11. maddesi uyarınca tüm çalışanlar aşağıdaki haklara sahiptir:</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Kişisel verilerinizin işlenip işlenmediğini öğrenme,</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Kişisel verileriniz işlenmişse buna ilişkin bilgi talep etme,</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Kişisel verilerinizin işlenme amacını ve bunların amacına uygun kullanılıp kullanılmadığını öğrenme,</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Yurt içinde veya yurt dışında kişisel verilerinizin aktarıldığı üçüncü kişileri bilme,</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Kişisel verilerinizin eksik veya yanlış işlenmiş olması hâlinde bunların düzeltilmesini isteme ve bu kapsamda yapılan işlemin kişisel verilerinizin aktarıldığı üçüncü kişilere bildirilmesini isteme,</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İşlenen verilerin münhasıran otomatik sistemler vasıtasıyla analiz edilmesi suretiyle aleyhinize bir sonucun ortaya çıkması durumunda buna itiraz etme,</w:t>
      </w:r>
    </w:p>
    <w:p w:rsidR="0099675F" w:rsidRPr="006E6622" w:rsidRDefault="0099675F" w:rsidP="0099675F">
      <w:pPr>
        <w:numPr>
          <w:ilvl w:val="0"/>
          <w:numId w:val="16"/>
        </w:numPr>
        <w:ind w:left="1276" w:hanging="425"/>
        <w:contextualSpacing/>
        <w:rPr>
          <w:rFonts w:ascii="Times New Roman" w:hAnsi="Times New Roman"/>
          <w:szCs w:val="22"/>
        </w:rPr>
      </w:pPr>
      <w:r w:rsidRPr="006E6622">
        <w:rPr>
          <w:rFonts w:ascii="Times New Roman" w:hAnsi="Times New Roman"/>
          <w:szCs w:val="22"/>
        </w:rPr>
        <w:t xml:space="preserve">Kişisel verilerinizin kanuna aykırı olarak işlenmesi sebebiyle zarara uğramanız hâlinde zararın giderilmesini talep etme. </w:t>
      </w:r>
    </w:p>
    <w:p w:rsidR="0099675F" w:rsidRPr="006E6622" w:rsidRDefault="0099675F" w:rsidP="0099675F">
      <w:pPr>
        <w:rPr>
          <w:rFonts w:ascii="Times New Roman" w:hAnsi="Times New Roman"/>
          <w:szCs w:val="22"/>
        </w:rPr>
      </w:pPr>
      <w:bookmarkStart w:id="76" w:name="_Toc511318559"/>
      <w:r w:rsidRPr="006E6622">
        <w:rPr>
          <w:rFonts w:ascii="Times New Roman" w:hAnsi="Times New Roman"/>
          <w:szCs w:val="22"/>
        </w:rPr>
        <w:t>Yukarıda sıralanan haklarınıza yönelik başvurularınız</w:t>
      </w:r>
      <w:r w:rsidR="00922F8E" w:rsidRPr="006E6622">
        <w:rPr>
          <w:rFonts w:ascii="Times New Roman" w:hAnsi="Times New Roman"/>
          <w:szCs w:val="22"/>
        </w:rPr>
        <w:t>ı, Ş</w:t>
      </w:r>
      <w:r w:rsidRPr="006E6622">
        <w:rPr>
          <w:rFonts w:ascii="Times New Roman" w:hAnsi="Times New Roman"/>
          <w:szCs w:val="22"/>
        </w:rPr>
        <w:t>irketimizin g</w:t>
      </w:r>
      <w:r w:rsidR="00922F8E" w:rsidRPr="006E6622">
        <w:rPr>
          <w:rFonts w:ascii="Times New Roman" w:hAnsi="Times New Roman"/>
          <w:szCs w:val="22"/>
        </w:rPr>
        <w:t>enel merkezine posta yolu veya Ş</w:t>
      </w:r>
      <w:r w:rsidRPr="006E6622">
        <w:rPr>
          <w:rFonts w:ascii="Times New Roman" w:hAnsi="Times New Roman"/>
          <w:szCs w:val="22"/>
        </w:rPr>
        <w:t>irketinizin kişisel verileri işleme komitesine e-posta</w:t>
      </w:r>
      <w:r w:rsidR="004A77DB">
        <w:rPr>
          <w:rFonts w:ascii="Times New Roman" w:hAnsi="Times New Roman"/>
          <w:szCs w:val="22"/>
        </w:rPr>
        <w:t xml:space="preserve"> “</w:t>
      </w:r>
      <w:hyperlink r:id="rId15" w:history="1">
        <w:r w:rsidR="004A77DB" w:rsidRPr="009177DD">
          <w:rPr>
            <w:rStyle w:val="Kpr"/>
            <w:rFonts w:ascii="Times New Roman" w:hAnsi="Times New Roman"/>
            <w:szCs w:val="22"/>
          </w:rPr>
          <w:t>info@nadasatarim.com</w:t>
        </w:r>
      </w:hyperlink>
      <w:r w:rsidR="004A77DB">
        <w:rPr>
          <w:rFonts w:ascii="Times New Roman" w:hAnsi="Times New Roman"/>
          <w:szCs w:val="22"/>
        </w:rPr>
        <w:t>”</w:t>
      </w:r>
      <w:r w:rsidRPr="006E6622">
        <w:rPr>
          <w:rFonts w:ascii="Times New Roman" w:hAnsi="Times New Roman"/>
          <w:szCs w:val="22"/>
        </w:rPr>
        <w:t xml:space="preserve"> yolu aracılığıyla ulaştırabileceğinizi belirtiriz.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99675F" w:rsidRPr="006E6622" w:rsidRDefault="0099675F" w:rsidP="0099675F">
      <w:pPr>
        <w:rPr>
          <w:rFonts w:ascii="Times New Roman" w:hAnsi="Times New Roman"/>
          <w:szCs w:val="22"/>
        </w:rPr>
      </w:pPr>
      <w:r w:rsidRPr="006E6622">
        <w:rPr>
          <w:rFonts w:ascii="Times New Roman" w:hAnsi="Times New Roman"/>
          <w:szCs w:val="22"/>
          <w:lang w:eastAsia="tr-TR"/>
        </w:rPr>
        <w:lastRenderedPageBreak/>
        <w:t>Şirket</w:t>
      </w:r>
      <w:r w:rsidRPr="006E6622">
        <w:rPr>
          <w:rFonts w:ascii="Times New Roman" w:hAnsi="Times New Roman"/>
          <w:szCs w:val="22"/>
        </w:rPr>
        <w:t xml:space="preserve">, başvuruların değerlendirilmesi sırasında öncelikle talepte bulunan kişinin gerçek hak sahibi olup olmadığını tespit etmektedir. Bununla birlikte </w:t>
      </w:r>
      <w:r w:rsidRPr="006E6622">
        <w:rPr>
          <w:rFonts w:ascii="Times New Roman" w:hAnsi="Times New Roman"/>
          <w:szCs w:val="22"/>
          <w:lang w:eastAsia="tr-TR"/>
        </w:rPr>
        <w:t>Şirket</w:t>
      </w:r>
      <w:r w:rsidRPr="006E6622">
        <w:rPr>
          <w:rFonts w:ascii="Times New Roman" w:hAnsi="Times New Roman"/>
          <w:szCs w:val="22"/>
        </w:rPr>
        <w:t xml:space="preserve"> gerek gördüğü durumlarda talebin daha iyi anlaşılabilmesi için detaylı ve ek bilgi isteyebilmektedir.</w:t>
      </w:r>
    </w:p>
    <w:p w:rsidR="0099675F" w:rsidRPr="006E6622" w:rsidRDefault="0099675F" w:rsidP="0099675F">
      <w:pPr>
        <w:rPr>
          <w:rFonts w:ascii="Times New Roman" w:hAnsi="Times New Roman"/>
          <w:szCs w:val="22"/>
        </w:rPr>
      </w:pPr>
      <w:r w:rsidRPr="006E6622">
        <w:rPr>
          <w:rFonts w:ascii="Times New Roman" w:hAnsi="Times New Roman"/>
          <w:szCs w:val="22"/>
          <w:lang w:eastAsia="tr-TR"/>
        </w:rPr>
        <w:t>Şirket</w:t>
      </w:r>
      <w:r w:rsidRPr="006E6622">
        <w:rPr>
          <w:rFonts w:ascii="Times New Roman" w:hAnsi="Times New Roman"/>
          <w:szCs w:val="22"/>
        </w:rPr>
        <w:t xml:space="preserve"> tarafından veri sahibi başvurularına yanıtlar, yazılı olarak veya elektronik ortamda veri sahiplerine bildirilmektedir. Başvurunun reddedilmesi halinde ret nedenleri gerekçeli olarak veri sahibine açıklanacaktır.</w:t>
      </w:r>
    </w:p>
    <w:p w:rsidR="0099675F" w:rsidRPr="006E6622" w:rsidRDefault="0099675F" w:rsidP="0099675F">
      <w:pPr>
        <w:pStyle w:val="Balk1"/>
        <w:spacing w:before="0" w:after="120"/>
        <w:rPr>
          <w:rFonts w:ascii="Times New Roman" w:hAnsi="Times New Roman" w:cs="Times New Roman"/>
          <w:szCs w:val="22"/>
          <w:lang w:val="tr-TR"/>
        </w:rPr>
      </w:pPr>
      <w:bookmarkStart w:id="77" w:name="_Toc511318560"/>
      <w:bookmarkStart w:id="78" w:name="_Toc54873311"/>
      <w:bookmarkEnd w:id="76"/>
      <w:r w:rsidRPr="006E6622">
        <w:rPr>
          <w:rFonts w:ascii="Times New Roman" w:hAnsi="Times New Roman" w:cs="Times New Roman"/>
          <w:szCs w:val="22"/>
          <w:lang w:val="tr-TR"/>
        </w:rPr>
        <w:t xml:space="preserve">ÇALIŞAN </w:t>
      </w:r>
      <w:bookmarkStart w:id="79" w:name="_Hlk511318446"/>
      <w:r w:rsidRPr="006E6622">
        <w:rPr>
          <w:rFonts w:ascii="Times New Roman" w:hAnsi="Times New Roman" w:cs="Times New Roman"/>
          <w:szCs w:val="22"/>
          <w:lang w:val="tr-TR"/>
        </w:rPr>
        <w:t>KİŞİSEL VERİLERİNİN SİLİNMESİ, YOK EDİLMESİ, ANONİM HALE GETİRİLMESİ</w:t>
      </w:r>
      <w:bookmarkEnd w:id="77"/>
      <w:bookmarkEnd w:id="78"/>
      <w:bookmarkEnd w:id="79"/>
    </w:p>
    <w:p w:rsidR="0099675F" w:rsidRPr="006E6622" w:rsidRDefault="0099675F" w:rsidP="0099675F">
      <w:pPr>
        <w:rPr>
          <w:rFonts w:ascii="Times New Roman" w:hAnsi="Times New Roman"/>
          <w:szCs w:val="22"/>
          <w:lang w:eastAsia="tr-TR"/>
        </w:rPr>
      </w:pPr>
      <w:bookmarkStart w:id="80" w:name="_Hlk511318460"/>
      <w:r w:rsidRPr="006E6622">
        <w:rPr>
          <w:rFonts w:ascii="Times New Roman" w:hAnsi="Times New Roman"/>
          <w:szCs w:val="22"/>
          <w:lang w:eastAsia="tr-TR"/>
        </w:rPr>
        <w:t>Kanun’un 7. maddesine göre mevzuata uygun olarak işlenmiş olmasına rağmen, işlenmesini gerektiren sebeplerin ortadan kalkması hâlinde çalışanlara ait kişisel verileri resen veya çalışanın talebi üzerine Şirket, Kurum tarafından yayımlanan rehberlere uygun olarak siler, yok eder veya anonim hâle getirir. Çalışanlar da veri işleyen sıfatıyla bu imha yükümlülüğüne uygun davranarak kendi iş süreçlerindeki verilerin imhası için gerekli hizmeti sunarlar.</w:t>
      </w:r>
    </w:p>
    <w:p w:rsidR="0099675F" w:rsidRPr="006E6622" w:rsidRDefault="0099675F" w:rsidP="0099675F">
      <w:pPr>
        <w:pStyle w:val="Balk1"/>
        <w:spacing w:before="0" w:after="120"/>
        <w:rPr>
          <w:rFonts w:ascii="Times New Roman" w:hAnsi="Times New Roman" w:cs="Times New Roman"/>
          <w:szCs w:val="22"/>
          <w:lang w:val="tr-TR"/>
        </w:rPr>
      </w:pPr>
      <w:bookmarkStart w:id="81" w:name="_Toc54873312"/>
      <w:bookmarkEnd w:id="80"/>
      <w:r w:rsidRPr="006E6622">
        <w:rPr>
          <w:rFonts w:ascii="Times New Roman" w:hAnsi="Times New Roman" w:cs="Times New Roman"/>
          <w:szCs w:val="22"/>
          <w:lang w:val="tr-TR"/>
        </w:rPr>
        <w:t>ÇALIŞANLARIN GİZLİLİK VE VERİ GÜVENLİĞİNİ KORUMA YÜKÜMLÜLÜĞÜ</w:t>
      </w:r>
      <w:bookmarkEnd w:id="81"/>
    </w:p>
    <w:p w:rsidR="0099675F" w:rsidRPr="006E6622" w:rsidRDefault="0099675F" w:rsidP="0099675F">
      <w:pPr>
        <w:spacing w:after="0"/>
        <w:rPr>
          <w:rFonts w:ascii="Times New Roman" w:eastAsia="Times New Roman" w:hAnsi="Times New Roman"/>
          <w:noProof/>
          <w:szCs w:val="22"/>
        </w:rPr>
      </w:pPr>
      <w:r w:rsidRPr="006E6622">
        <w:rPr>
          <w:rFonts w:ascii="Times New Roman" w:eastAsia="Times New Roman" w:hAnsi="Times New Roman"/>
          <w:noProof/>
          <w:szCs w:val="22"/>
        </w:rPr>
        <w:t>Her bir Çalışan’ın iş süreçlerinde elde ettiği kişisel verilere ilişkin süresiz sır saklama yükümlülüğü ile veri işleyen sıfatı uyarınca görevini ifa ederken Kanun’a uygun hareket etme yükümlülüğü bulunmaktadır. Bu yüküml</w:t>
      </w:r>
      <w:r w:rsidR="00922F8E" w:rsidRPr="006E6622">
        <w:rPr>
          <w:rFonts w:ascii="Times New Roman" w:eastAsia="Times New Roman" w:hAnsi="Times New Roman"/>
          <w:noProof/>
          <w:szCs w:val="22"/>
        </w:rPr>
        <w:t>ülüğün ihlali sebebiyle Şirket’</w:t>
      </w:r>
      <w:r w:rsidRPr="006E6622">
        <w:rPr>
          <w:rFonts w:ascii="Times New Roman" w:eastAsia="Times New Roman" w:hAnsi="Times New Roman"/>
          <w:noProof/>
          <w:szCs w:val="22"/>
        </w:rPr>
        <w:t xml:space="preserve">in zarara uğraması halinde bu zarar Çalışan’ın hak edişlerinden mahsup edilmek suretiyle tazmin edilecektir. </w:t>
      </w:r>
    </w:p>
    <w:p w:rsidR="0099675F" w:rsidRPr="006E6622" w:rsidRDefault="0099675F" w:rsidP="0099675F">
      <w:pPr>
        <w:spacing w:after="0"/>
        <w:rPr>
          <w:rFonts w:ascii="Times New Roman" w:eastAsia="Times New Roman" w:hAnsi="Times New Roman"/>
          <w:noProof/>
          <w:szCs w:val="22"/>
        </w:rPr>
      </w:pPr>
    </w:p>
    <w:p w:rsidR="0099675F" w:rsidRPr="006E6622" w:rsidRDefault="0099675F" w:rsidP="0099675F">
      <w:pPr>
        <w:rPr>
          <w:rFonts w:ascii="Times New Roman" w:hAnsi="Times New Roman"/>
          <w:szCs w:val="22"/>
        </w:rPr>
      </w:pPr>
      <w:r w:rsidRPr="006E6622">
        <w:rPr>
          <w:rFonts w:ascii="Times New Roman" w:hAnsi="Times New Roman"/>
          <w:szCs w:val="22"/>
        </w:rPr>
        <w:t xml:space="preserve">Çalışan, veri işleme faaliyetlerini yürütürken veri güvenliğine, gizliliğe ve kişisel verilerin korunmasına ilişkin politikalara uygun hareket etmekle yükümlülüğünün ihlali halinde, ihlalin ağırlığı değerlendirilerek iş akdinin feshine başvurulabilir. </w:t>
      </w:r>
    </w:p>
    <w:p w:rsidR="0099675F" w:rsidRPr="006E6622" w:rsidRDefault="0099675F" w:rsidP="0099675F">
      <w:pPr>
        <w:rPr>
          <w:rFonts w:ascii="Times New Roman" w:hAnsi="Times New Roman"/>
          <w:szCs w:val="22"/>
        </w:rPr>
      </w:pPr>
      <w:r w:rsidRPr="006E6622">
        <w:rPr>
          <w:rFonts w:ascii="Times New Roman" w:hAnsi="Times New Roman"/>
          <w:szCs w:val="22"/>
        </w:rPr>
        <w:t>Aşağıda yer alan eylemler disiplin ve ceza soruşturmasına konu olabilecek ve fesih neticesini doğurabilecek niteliktedir:</w:t>
      </w:r>
    </w:p>
    <w:p w:rsidR="0099675F" w:rsidRPr="006E6622" w:rsidRDefault="0099675F" w:rsidP="0099675F">
      <w:pPr>
        <w:pStyle w:val="ListeParagraf"/>
        <w:numPr>
          <w:ilvl w:val="0"/>
          <w:numId w:val="30"/>
        </w:numPr>
        <w:spacing w:after="200"/>
        <w:contextualSpacing/>
        <w:rPr>
          <w:rFonts w:ascii="Times New Roman" w:hAnsi="Times New Roman"/>
        </w:rPr>
      </w:pPr>
      <w:r w:rsidRPr="006E6622">
        <w:rPr>
          <w:rFonts w:ascii="Times New Roman" w:hAnsi="Times New Roman"/>
        </w:rPr>
        <w:t>Şirket</w:t>
      </w:r>
      <w:r w:rsidR="00922F8E" w:rsidRPr="006E6622">
        <w:rPr>
          <w:rFonts w:ascii="Times New Roman" w:hAnsi="Times New Roman"/>
        </w:rPr>
        <w:t>’</w:t>
      </w:r>
      <w:r w:rsidRPr="006E6622">
        <w:rPr>
          <w:rFonts w:ascii="Times New Roman" w:hAnsi="Times New Roman"/>
        </w:rPr>
        <w:t>in veya müşterilerinin mülkiyetinde olan gizli nitelikteki bilgi varlıkları ile kişisel ve özel nitelikli kişisel bilgilerin herkese açık bir platformda ifşa edilmesi,</w:t>
      </w:r>
    </w:p>
    <w:p w:rsidR="0099675F" w:rsidRPr="006E6622" w:rsidRDefault="0099675F" w:rsidP="0099675F">
      <w:pPr>
        <w:pStyle w:val="ListeParagraf"/>
        <w:numPr>
          <w:ilvl w:val="0"/>
          <w:numId w:val="30"/>
        </w:numPr>
        <w:spacing w:after="200"/>
        <w:contextualSpacing/>
        <w:rPr>
          <w:rFonts w:ascii="Times New Roman" w:hAnsi="Times New Roman"/>
        </w:rPr>
      </w:pPr>
      <w:r w:rsidRPr="006E6622">
        <w:rPr>
          <w:rFonts w:ascii="Times New Roman" w:hAnsi="Times New Roman"/>
        </w:rPr>
        <w:t>Şirket</w:t>
      </w:r>
      <w:r w:rsidR="00922F8E" w:rsidRPr="006E6622">
        <w:rPr>
          <w:rFonts w:ascii="Times New Roman" w:hAnsi="Times New Roman"/>
        </w:rPr>
        <w:t>’</w:t>
      </w:r>
      <w:r w:rsidRPr="006E6622">
        <w:rPr>
          <w:rFonts w:ascii="Times New Roman" w:hAnsi="Times New Roman"/>
        </w:rPr>
        <w:t>e doğrudan ya da dolaylı olarak zarar vermek kastı veya ha</w:t>
      </w:r>
      <w:r w:rsidR="00922F8E" w:rsidRPr="006E6622">
        <w:rPr>
          <w:rFonts w:ascii="Times New Roman" w:hAnsi="Times New Roman"/>
        </w:rPr>
        <w:t>ksız menfaat sağlama amacı ile Ş</w:t>
      </w:r>
      <w:r w:rsidRPr="006E6622">
        <w:rPr>
          <w:rFonts w:ascii="Times New Roman" w:hAnsi="Times New Roman"/>
        </w:rPr>
        <w:t>irket nezdindeki kişisel veri ve özel nitelikli kişisel verilerin üçüncü kişilere aktarımı,</w:t>
      </w:r>
    </w:p>
    <w:p w:rsidR="0099675F" w:rsidRPr="006E6622" w:rsidRDefault="0099675F" w:rsidP="0099675F">
      <w:pPr>
        <w:pStyle w:val="ListeParagraf"/>
        <w:numPr>
          <w:ilvl w:val="0"/>
          <w:numId w:val="30"/>
        </w:numPr>
        <w:spacing w:after="0"/>
        <w:contextualSpacing/>
        <w:rPr>
          <w:rFonts w:ascii="Times New Roman" w:eastAsia="Times New Roman" w:hAnsi="Times New Roman"/>
          <w:noProof/>
        </w:rPr>
      </w:pPr>
      <w:r w:rsidRPr="006E6622">
        <w:rPr>
          <w:rFonts w:ascii="Times New Roman" w:hAnsi="Times New Roman"/>
        </w:rPr>
        <w:t>İş süreçleri vasıtasıyla temin edilen kişisel verilerin hukuka aykırı olarak kaydedilmesi,</w:t>
      </w:r>
    </w:p>
    <w:p w:rsidR="0099675F" w:rsidRPr="006E6622" w:rsidRDefault="0099675F" w:rsidP="0099675F">
      <w:pPr>
        <w:pStyle w:val="ListeParagraf"/>
        <w:numPr>
          <w:ilvl w:val="0"/>
          <w:numId w:val="30"/>
        </w:numPr>
        <w:spacing w:after="0"/>
        <w:contextualSpacing/>
        <w:rPr>
          <w:rFonts w:ascii="Times New Roman" w:eastAsia="Times New Roman" w:hAnsi="Times New Roman"/>
          <w:noProof/>
        </w:rPr>
      </w:pPr>
      <w:r w:rsidRPr="006E6622">
        <w:rPr>
          <w:rFonts w:ascii="Times New Roman" w:hAnsi="Times New Roman"/>
        </w:rPr>
        <w:t>Kanun kapsamında Şirket tarafından hazırlanan/hazırlanacak başta kişisel veri işleme ve saklama, kişisel veri saklama ve imha politikaları olmak üzere ilgili her tür politika/ prosedür/ talimat/ taahhütnamelere aykırı hareket ve davranışlarda bulunmak ve/veya ihlaller karşısında pasif kalınarak ihlall</w:t>
      </w:r>
      <w:r w:rsidR="00DF4CBC" w:rsidRPr="006E6622">
        <w:rPr>
          <w:rFonts w:ascii="Times New Roman" w:hAnsi="Times New Roman"/>
        </w:rPr>
        <w:t>erin gerçekleşmesine göz yummak.</w:t>
      </w:r>
    </w:p>
    <w:p w:rsidR="0099675F" w:rsidRPr="006E6622" w:rsidRDefault="0099675F" w:rsidP="0099675F">
      <w:pPr>
        <w:spacing w:after="0"/>
        <w:contextualSpacing/>
        <w:rPr>
          <w:rFonts w:ascii="Times New Roman" w:eastAsia="Times New Roman" w:hAnsi="Times New Roman"/>
          <w:noProof/>
        </w:rPr>
      </w:pPr>
    </w:p>
    <w:p w:rsidR="0099675F" w:rsidRPr="006E6622" w:rsidRDefault="0099675F" w:rsidP="0099675F">
      <w:pPr>
        <w:spacing w:after="0"/>
        <w:contextualSpacing/>
        <w:rPr>
          <w:rFonts w:ascii="Times New Roman" w:eastAsia="Times New Roman" w:hAnsi="Times New Roman"/>
          <w:noProof/>
        </w:rPr>
      </w:pPr>
      <w:r w:rsidRPr="006E6622">
        <w:rPr>
          <w:rFonts w:ascii="Times New Roman" w:eastAsia="Times New Roman" w:hAnsi="Times New Roman"/>
          <w:noProof/>
        </w:rPr>
        <w:t>Ayrıca, her bir Çalışan, veri güvenliğinin korunması amacıyla kullanımına sunulan teknik ekipmanı veri güvenliği standartlarına uygun kullanma, şifrelerini güvenli ve güncel tutma, içeriğini bilmediği donanımları Şirket tarafından kendisine tahsis edilen ürünlerde kullanmama, iş süreçlerin</w:t>
      </w:r>
      <w:r w:rsidR="00DF4CBC" w:rsidRPr="006E6622">
        <w:rPr>
          <w:rFonts w:ascii="Times New Roman" w:eastAsia="Times New Roman" w:hAnsi="Times New Roman"/>
          <w:noProof/>
        </w:rPr>
        <w:t>in</w:t>
      </w:r>
      <w:r w:rsidRPr="006E6622">
        <w:rPr>
          <w:rFonts w:ascii="Times New Roman" w:eastAsia="Times New Roman" w:hAnsi="Times New Roman"/>
          <w:noProof/>
        </w:rPr>
        <w:t xml:space="preserve"> veri güvenliğine ilişkin gerekli hassasiyeti gösterme, Şirket Bilgi Güvenliği  Bildirgesi’ne uygun hareket etme yükümlülüğü bulunmaktadır. Bu yüküml</w:t>
      </w:r>
      <w:r w:rsidR="00DF4CBC" w:rsidRPr="006E6622">
        <w:rPr>
          <w:rFonts w:ascii="Times New Roman" w:eastAsia="Times New Roman" w:hAnsi="Times New Roman"/>
          <w:noProof/>
        </w:rPr>
        <w:t>ülüğün ihlali sebebiyle Şirket’</w:t>
      </w:r>
      <w:r w:rsidRPr="006E6622">
        <w:rPr>
          <w:rFonts w:ascii="Times New Roman" w:eastAsia="Times New Roman" w:hAnsi="Times New Roman"/>
          <w:noProof/>
        </w:rPr>
        <w:t xml:space="preserve">in zarara uğraması halinde bu zarar Çalışan’ın hak edişlerinden mahsup edilmek suretiyle tazmin edilecektir. </w:t>
      </w:r>
    </w:p>
    <w:p w:rsidR="0099675F" w:rsidRPr="006E6622" w:rsidRDefault="0099675F" w:rsidP="0099675F">
      <w:pPr>
        <w:spacing w:after="0" w:line="240" w:lineRule="auto"/>
        <w:jc w:val="left"/>
        <w:rPr>
          <w:rFonts w:ascii="Times New Roman" w:eastAsia="Times New Roman" w:hAnsi="Times New Roman"/>
          <w:noProof/>
        </w:rPr>
      </w:pPr>
      <w:r w:rsidRPr="006E6622">
        <w:rPr>
          <w:rFonts w:ascii="Times New Roman" w:eastAsia="Times New Roman" w:hAnsi="Times New Roman"/>
          <w:noProof/>
        </w:rPr>
        <w:br w:type="page"/>
      </w:r>
    </w:p>
    <w:p w:rsidR="0099675F" w:rsidRPr="006E6622" w:rsidRDefault="0099675F" w:rsidP="0099675F">
      <w:pPr>
        <w:ind w:right="-1"/>
        <w:rPr>
          <w:rFonts w:ascii="Times New Roman" w:eastAsia="Times New Roman" w:hAnsi="Times New Roman"/>
          <w:b/>
          <w:noProof/>
          <w:szCs w:val="22"/>
        </w:rPr>
      </w:pPr>
      <w:r w:rsidRPr="006E6622">
        <w:rPr>
          <w:rFonts w:ascii="Times New Roman" w:eastAsia="Times New Roman" w:hAnsi="Times New Roman"/>
          <w:b/>
          <w:noProof/>
          <w:szCs w:val="22"/>
        </w:rPr>
        <w:lastRenderedPageBreak/>
        <w:t>EK-1: TANIMLAR</w:t>
      </w:r>
    </w:p>
    <w:tbl>
      <w:tblPr>
        <w:tblStyle w:val="GridTable4"/>
        <w:tblW w:w="0" w:type="auto"/>
        <w:tblLook w:val="04A0"/>
      </w:tblPr>
      <w:tblGrid>
        <w:gridCol w:w="1838"/>
        <w:gridCol w:w="7218"/>
      </w:tblGrid>
      <w:tr w:rsidR="0099675F" w:rsidRPr="006E6622" w:rsidTr="009F0599">
        <w:trPr>
          <w:cnfStyle w:val="100000000000"/>
          <w:trHeight w:val="436"/>
        </w:trPr>
        <w:tc>
          <w:tcPr>
            <w:cnfStyle w:val="001000000000"/>
            <w:tcW w:w="1838" w:type="dxa"/>
            <w:shd w:val="clear" w:color="auto" w:fill="BFBFBF" w:themeFill="background1" w:themeFillShade="BF"/>
            <w:vAlign w:val="center"/>
          </w:tcPr>
          <w:bookmarkEnd w:id="0"/>
          <w:p w:rsidR="0099675F" w:rsidRPr="006E6622" w:rsidRDefault="0099675F" w:rsidP="009F0599">
            <w:pPr>
              <w:ind w:right="-1"/>
              <w:jc w:val="left"/>
              <w:rPr>
                <w:rFonts w:ascii="Times New Roman" w:eastAsia="Times New Roman" w:hAnsi="Times New Roman" w:cs="Times New Roman"/>
                <w:noProof/>
                <w:color w:val="auto"/>
                <w:szCs w:val="22"/>
              </w:rPr>
            </w:pPr>
            <w:r w:rsidRPr="006E6622">
              <w:rPr>
                <w:rFonts w:ascii="Times New Roman" w:eastAsia="Times New Roman" w:hAnsi="Times New Roman" w:cs="Times New Roman"/>
                <w:noProof/>
                <w:color w:val="auto"/>
                <w:szCs w:val="22"/>
              </w:rPr>
              <w:t>TANIM</w:t>
            </w:r>
          </w:p>
        </w:tc>
        <w:tc>
          <w:tcPr>
            <w:tcW w:w="7218" w:type="dxa"/>
            <w:shd w:val="clear" w:color="auto" w:fill="BFBFBF" w:themeFill="background1" w:themeFillShade="BF"/>
            <w:vAlign w:val="center"/>
          </w:tcPr>
          <w:p w:rsidR="0099675F" w:rsidRPr="006E6622" w:rsidRDefault="0099675F" w:rsidP="009F0599">
            <w:pPr>
              <w:ind w:right="-1"/>
              <w:jc w:val="center"/>
              <w:cnfStyle w:val="100000000000"/>
              <w:rPr>
                <w:rFonts w:ascii="Times New Roman" w:eastAsia="Times New Roman" w:hAnsi="Times New Roman" w:cs="Times New Roman"/>
                <w:noProof/>
                <w:color w:val="auto"/>
                <w:szCs w:val="22"/>
              </w:rPr>
            </w:pPr>
          </w:p>
        </w:tc>
      </w:tr>
      <w:tr w:rsidR="0099675F" w:rsidRPr="006E6622" w:rsidTr="009F0599">
        <w:trPr>
          <w:cnfStyle w:val="000000100000"/>
        </w:trPr>
        <w:tc>
          <w:tcPr>
            <w:cnfStyle w:val="001000000000"/>
            <w:tcW w:w="1838" w:type="dxa"/>
            <w:tcBorders>
              <w:top w:val="single" w:sz="4" w:space="0" w:color="000000" w:themeColor="text1"/>
            </w:tcBorders>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Açık Rıza</w:t>
            </w:r>
          </w:p>
        </w:tc>
        <w:tc>
          <w:tcPr>
            <w:tcW w:w="7218" w:type="dxa"/>
            <w:tcBorders>
              <w:top w:val="single" w:sz="4" w:space="0" w:color="000000" w:themeColor="text1"/>
            </w:tcBorders>
            <w:shd w:val="clear" w:color="auto" w:fill="FFFFFF" w:themeFill="background1"/>
            <w:vAlign w:val="center"/>
          </w:tcPr>
          <w:p w:rsidR="0099675F" w:rsidRPr="006E6622" w:rsidRDefault="0099675F" w:rsidP="009F0599">
            <w:pPr>
              <w:autoSpaceDE w:val="0"/>
              <w:autoSpaceDN w:val="0"/>
              <w:adjustRightInd w:val="0"/>
              <w:cnfStyle w:val="000000100000"/>
              <w:rPr>
                <w:rFonts w:ascii="Times New Roman" w:hAnsi="Times New Roman" w:cs="Times New Roman"/>
                <w:szCs w:val="22"/>
                <w:lang w:eastAsia="tr-TR"/>
              </w:rPr>
            </w:pPr>
            <w:r w:rsidRPr="006E6622">
              <w:rPr>
                <w:rFonts w:ascii="Times New Roman" w:hAnsi="Times New Roman" w:cs="Times New Roman"/>
                <w:szCs w:val="22"/>
                <w:lang w:eastAsia="tr-TR"/>
              </w:rPr>
              <w:t>Belirli bir konuya ilişkin, bilgilendirilmeye dayanan ve özgür iradeyle açıklanan rıza.</w:t>
            </w:r>
          </w:p>
        </w:tc>
      </w:tr>
      <w:tr w:rsidR="0099675F" w:rsidRPr="006E6622" w:rsidTr="009F0599">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Anonim Hale Getirme</w:t>
            </w:r>
          </w:p>
        </w:tc>
        <w:tc>
          <w:tcPr>
            <w:tcW w:w="7218" w:type="dxa"/>
            <w:shd w:val="clear" w:color="auto" w:fill="FFFFFF" w:themeFill="background1"/>
            <w:vAlign w:val="center"/>
          </w:tcPr>
          <w:p w:rsidR="0099675F" w:rsidRPr="006E6622" w:rsidRDefault="0099675F" w:rsidP="009F0599">
            <w:pPr>
              <w:autoSpaceDE w:val="0"/>
              <w:autoSpaceDN w:val="0"/>
              <w:adjustRightInd w:val="0"/>
              <w:cnfStyle w:val="000000000000"/>
              <w:rPr>
                <w:rFonts w:ascii="Times New Roman" w:hAnsi="Times New Roman" w:cs="Times New Roman"/>
                <w:szCs w:val="22"/>
                <w:lang w:eastAsia="tr-TR"/>
              </w:rPr>
            </w:pPr>
            <w:r w:rsidRPr="006E6622">
              <w:rPr>
                <w:rFonts w:ascii="Times New Roman" w:hAnsi="Times New Roman" w:cs="Times New Roman"/>
                <w:szCs w:val="22"/>
                <w:lang w:eastAsia="tr-TR"/>
              </w:rPr>
              <w:t>Kişisel verinin, başka verilerle eşleştirilerek dahi hiçbir surette kimliği belirli veya belirlenebilir bir gerçek kişiyle ilişkilendirilemeyecek hale getirilmesi.</w:t>
            </w:r>
          </w:p>
        </w:tc>
      </w:tr>
      <w:tr w:rsidR="0099675F" w:rsidRPr="006E6622" w:rsidTr="009F0599">
        <w:trPr>
          <w:cnfStyle w:val="000000100000"/>
        </w:trPr>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Çalışan</w:t>
            </w:r>
          </w:p>
        </w:tc>
        <w:tc>
          <w:tcPr>
            <w:tcW w:w="7218" w:type="dxa"/>
            <w:shd w:val="clear" w:color="auto" w:fill="FFFFFF" w:themeFill="background1"/>
            <w:vAlign w:val="center"/>
          </w:tcPr>
          <w:p w:rsidR="0099675F" w:rsidRPr="006E6622" w:rsidRDefault="0099675F" w:rsidP="009F0599">
            <w:pPr>
              <w:ind w:right="-1"/>
              <w:cnfStyle w:val="000000100000"/>
              <w:rPr>
                <w:rFonts w:ascii="Times New Roman" w:hAnsi="Times New Roman" w:cs="Times New Roman"/>
                <w:szCs w:val="22"/>
                <w:lang w:eastAsia="tr-TR"/>
              </w:rPr>
            </w:pPr>
            <w:r w:rsidRPr="006E6622">
              <w:rPr>
                <w:rFonts w:ascii="Times New Roman" w:hAnsi="Times New Roman" w:cs="Times New Roman"/>
                <w:szCs w:val="22"/>
                <w:lang w:eastAsia="tr-TR"/>
              </w:rPr>
              <w:t>Şirket çalışanı olan gerçek kişiler.</w:t>
            </w:r>
          </w:p>
        </w:tc>
      </w:tr>
      <w:tr w:rsidR="0099675F" w:rsidRPr="006E6622" w:rsidTr="009F0599">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Kişisel Veri</w:t>
            </w:r>
          </w:p>
        </w:tc>
        <w:tc>
          <w:tcPr>
            <w:tcW w:w="7218" w:type="dxa"/>
            <w:shd w:val="clear" w:color="auto" w:fill="FFFFFF" w:themeFill="background1"/>
            <w:vAlign w:val="center"/>
          </w:tcPr>
          <w:p w:rsidR="0099675F" w:rsidRPr="006E6622" w:rsidRDefault="0099675F" w:rsidP="009F0599">
            <w:pPr>
              <w:autoSpaceDE w:val="0"/>
              <w:autoSpaceDN w:val="0"/>
              <w:adjustRightInd w:val="0"/>
              <w:cnfStyle w:val="000000000000"/>
              <w:rPr>
                <w:rFonts w:ascii="Times New Roman" w:hAnsi="Times New Roman" w:cs="Times New Roman"/>
                <w:szCs w:val="22"/>
                <w:lang w:eastAsia="tr-TR"/>
              </w:rPr>
            </w:pPr>
            <w:r w:rsidRPr="006E6622">
              <w:rPr>
                <w:rFonts w:ascii="Times New Roman" w:hAnsi="Times New Roman" w:cs="Times New Roman"/>
                <w:szCs w:val="22"/>
                <w:lang w:eastAsia="tr-TR"/>
              </w:rPr>
              <w:t>Kimliği belirli veya belirlenebilir gerçek kişiye ilişkin her türlü bilgi.</w:t>
            </w:r>
          </w:p>
        </w:tc>
      </w:tr>
      <w:tr w:rsidR="0099675F" w:rsidRPr="006E6622" w:rsidTr="009F0599">
        <w:trPr>
          <w:cnfStyle w:val="000000100000"/>
        </w:trPr>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İlgili Kişi / Veri Sahibi</w:t>
            </w:r>
          </w:p>
        </w:tc>
        <w:tc>
          <w:tcPr>
            <w:tcW w:w="7218" w:type="dxa"/>
            <w:shd w:val="clear" w:color="auto" w:fill="FFFFFF" w:themeFill="background1"/>
            <w:vAlign w:val="center"/>
          </w:tcPr>
          <w:p w:rsidR="0099675F" w:rsidRPr="006E6622" w:rsidRDefault="0099675F" w:rsidP="009F0599">
            <w:pPr>
              <w:ind w:right="-1"/>
              <w:cnfStyle w:val="000000100000"/>
              <w:rPr>
                <w:rFonts w:ascii="Times New Roman" w:hAnsi="Times New Roman" w:cs="Times New Roman"/>
                <w:szCs w:val="22"/>
                <w:lang w:eastAsia="tr-TR"/>
              </w:rPr>
            </w:pPr>
            <w:r w:rsidRPr="006E6622">
              <w:rPr>
                <w:rFonts w:ascii="Times New Roman" w:hAnsi="Times New Roman" w:cs="Times New Roman"/>
                <w:szCs w:val="22"/>
                <w:lang w:eastAsia="tr-TR"/>
              </w:rPr>
              <w:t>Kişisel verisi işlenen gerçek kişi.</w:t>
            </w:r>
          </w:p>
        </w:tc>
      </w:tr>
      <w:tr w:rsidR="0099675F" w:rsidRPr="006E6622" w:rsidTr="009F0599">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Kişisel Verilerin İşlenmesi</w:t>
            </w:r>
          </w:p>
        </w:tc>
        <w:tc>
          <w:tcPr>
            <w:tcW w:w="7218" w:type="dxa"/>
            <w:shd w:val="clear" w:color="auto" w:fill="FFFFFF" w:themeFill="background1"/>
            <w:vAlign w:val="center"/>
          </w:tcPr>
          <w:p w:rsidR="0099675F" w:rsidRPr="006E6622" w:rsidRDefault="0099675F" w:rsidP="009F0599">
            <w:pPr>
              <w:ind w:right="-1"/>
              <w:cnfStyle w:val="000000000000"/>
              <w:rPr>
                <w:rFonts w:ascii="Times New Roman" w:hAnsi="Times New Roman" w:cs="Times New Roman"/>
                <w:szCs w:val="22"/>
                <w:lang w:eastAsia="tr-TR"/>
              </w:rPr>
            </w:pPr>
            <w:r w:rsidRPr="006E6622">
              <w:rPr>
                <w:rFonts w:ascii="Times New Roman" w:hAnsi="Times New Roman" w:cs="Times New Roman"/>
                <w:szCs w:val="22"/>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99675F" w:rsidRPr="006E6622" w:rsidTr="009F0599">
        <w:trPr>
          <w:cnfStyle w:val="000000100000"/>
        </w:trPr>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Kanun / KVKK</w:t>
            </w:r>
          </w:p>
        </w:tc>
        <w:tc>
          <w:tcPr>
            <w:tcW w:w="7218" w:type="dxa"/>
            <w:shd w:val="clear" w:color="auto" w:fill="FFFFFF" w:themeFill="background1"/>
            <w:vAlign w:val="center"/>
          </w:tcPr>
          <w:p w:rsidR="0099675F" w:rsidRPr="006E6622" w:rsidRDefault="0099675F" w:rsidP="009F0599">
            <w:pPr>
              <w:ind w:right="-1"/>
              <w:cnfStyle w:val="000000100000"/>
              <w:rPr>
                <w:rFonts w:ascii="Times New Roman" w:hAnsi="Times New Roman" w:cs="Times New Roman"/>
                <w:szCs w:val="22"/>
                <w:lang w:eastAsia="tr-TR"/>
              </w:rPr>
            </w:pPr>
            <w:r w:rsidRPr="006E6622">
              <w:rPr>
                <w:rFonts w:ascii="Times New Roman" w:hAnsi="Times New Roman" w:cs="Times New Roman"/>
                <w:szCs w:val="22"/>
                <w:lang w:eastAsia="tr-TR"/>
              </w:rPr>
              <w:t>7 Nisan 2016 tarihli 6698 sayılı Kişisel Verilerin Korunması Kanunu</w:t>
            </w:r>
          </w:p>
        </w:tc>
      </w:tr>
      <w:tr w:rsidR="0099675F" w:rsidRPr="006E6622" w:rsidTr="009F0599">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Özel Nitelikli Kişisel Veri</w:t>
            </w:r>
          </w:p>
        </w:tc>
        <w:tc>
          <w:tcPr>
            <w:tcW w:w="7218" w:type="dxa"/>
            <w:shd w:val="clear" w:color="auto" w:fill="FFFFFF" w:themeFill="background1"/>
            <w:vAlign w:val="center"/>
          </w:tcPr>
          <w:p w:rsidR="0099675F" w:rsidRPr="006E6622" w:rsidRDefault="0099675F" w:rsidP="009F0599">
            <w:pPr>
              <w:ind w:right="-1"/>
              <w:cnfStyle w:val="000000000000"/>
              <w:rPr>
                <w:rFonts w:ascii="Times New Roman" w:hAnsi="Times New Roman" w:cs="Times New Roman"/>
                <w:szCs w:val="22"/>
                <w:lang w:eastAsia="tr-TR"/>
              </w:rPr>
            </w:pPr>
            <w:r w:rsidRPr="006E6622">
              <w:rPr>
                <w:rFonts w:ascii="Times New Roman" w:hAnsi="Times New Roman" w:cs="Times New Roman"/>
                <w:szCs w:val="22"/>
                <w:lang w:eastAsia="tr-TR"/>
              </w:rPr>
              <w:t>Irk, etnik köken, siyasi düşünce, felsefi inanç, din, mezhep veya diğer inançlar, kılık kıyafet, dernek vakıf ya da sendika üyeliği, sağlık, cinsel hayat, ceza mahkumiyeti ve güvenlik tedbirleriyle ilgili veriler ile</w:t>
            </w:r>
            <w:r w:rsidR="0061270B" w:rsidRPr="006E6622">
              <w:rPr>
                <w:rFonts w:ascii="Times New Roman" w:hAnsi="Times New Roman" w:cs="Times New Roman"/>
                <w:szCs w:val="22"/>
                <w:lang w:eastAsia="tr-TR"/>
              </w:rPr>
              <w:t xml:space="preserve"> ateş ölçüm bilgisi, HES Kodu,</w:t>
            </w:r>
            <w:r w:rsidRPr="006E6622">
              <w:rPr>
                <w:rFonts w:ascii="Times New Roman" w:hAnsi="Times New Roman" w:cs="Times New Roman"/>
                <w:szCs w:val="22"/>
                <w:lang w:eastAsia="tr-TR"/>
              </w:rPr>
              <w:t xml:space="preserve"> biyometrik ve genetik veriler.</w:t>
            </w:r>
          </w:p>
        </w:tc>
      </w:tr>
      <w:tr w:rsidR="0099675F" w:rsidRPr="006E6622" w:rsidTr="009F0599">
        <w:trPr>
          <w:cnfStyle w:val="000000100000"/>
        </w:trPr>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İş Ortakları</w:t>
            </w:r>
          </w:p>
        </w:tc>
        <w:tc>
          <w:tcPr>
            <w:tcW w:w="7218" w:type="dxa"/>
            <w:shd w:val="clear" w:color="auto" w:fill="FFFFFF" w:themeFill="background1"/>
            <w:vAlign w:val="center"/>
          </w:tcPr>
          <w:p w:rsidR="0099675F" w:rsidRPr="006E6622" w:rsidRDefault="00DF4CBC" w:rsidP="00DF4CBC">
            <w:pPr>
              <w:ind w:right="-1"/>
              <w:cnfStyle w:val="000000100000"/>
              <w:rPr>
                <w:rFonts w:ascii="Times New Roman" w:hAnsi="Times New Roman" w:cs="Times New Roman"/>
                <w:szCs w:val="22"/>
                <w:lang w:eastAsia="tr-TR"/>
              </w:rPr>
            </w:pPr>
            <w:r w:rsidRPr="006E6622">
              <w:rPr>
                <w:rFonts w:ascii="Times New Roman" w:hAnsi="Times New Roman" w:cs="Times New Roman"/>
                <w:szCs w:val="22"/>
                <w:lang w:eastAsia="tr-TR"/>
              </w:rPr>
              <w:t>Şirket’in</w:t>
            </w:r>
            <w:r w:rsidR="0099675F" w:rsidRPr="006E6622">
              <w:rPr>
                <w:rFonts w:ascii="Times New Roman" w:hAnsi="Times New Roman" w:cs="Times New Roman"/>
                <w:szCs w:val="22"/>
                <w:lang w:eastAsia="tr-TR"/>
              </w:rPr>
              <w:t xml:space="preserve"> ticari faaliyetleri çerçevesinde sözleşmesel ilişkiler kapsamında ortaklık kurduğu kişiler.</w:t>
            </w:r>
          </w:p>
        </w:tc>
      </w:tr>
      <w:tr w:rsidR="0099675F" w:rsidRPr="006E6622" w:rsidTr="009F0599">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Veri İşleyen</w:t>
            </w:r>
          </w:p>
        </w:tc>
        <w:tc>
          <w:tcPr>
            <w:tcW w:w="7218" w:type="dxa"/>
            <w:shd w:val="clear" w:color="auto" w:fill="FFFFFF" w:themeFill="background1"/>
            <w:vAlign w:val="center"/>
          </w:tcPr>
          <w:p w:rsidR="0099675F" w:rsidRPr="006E6622" w:rsidRDefault="0099675F" w:rsidP="009F0599">
            <w:pPr>
              <w:autoSpaceDE w:val="0"/>
              <w:autoSpaceDN w:val="0"/>
              <w:adjustRightInd w:val="0"/>
              <w:cnfStyle w:val="000000000000"/>
              <w:rPr>
                <w:rFonts w:ascii="Times New Roman" w:hAnsi="Times New Roman" w:cs="Times New Roman"/>
                <w:szCs w:val="22"/>
                <w:lang w:eastAsia="tr-TR"/>
              </w:rPr>
            </w:pPr>
            <w:r w:rsidRPr="006E6622">
              <w:rPr>
                <w:rFonts w:ascii="Times New Roman" w:hAnsi="Times New Roman" w:cs="Times New Roman"/>
                <w:szCs w:val="22"/>
                <w:lang w:eastAsia="tr-TR"/>
              </w:rPr>
              <w:t>Veri sorumlusunun verdiği yetkiye dayanarak onun adına kişisel veri işleyen gerçek ve tüzel kişidir.</w:t>
            </w:r>
          </w:p>
        </w:tc>
      </w:tr>
      <w:tr w:rsidR="0099675F" w:rsidRPr="006E6622" w:rsidTr="009F0599">
        <w:trPr>
          <w:cnfStyle w:val="000000100000"/>
          <w:trHeight w:val="604"/>
        </w:trPr>
        <w:tc>
          <w:tcPr>
            <w:cnfStyle w:val="001000000000"/>
            <w:tcW w:w="1838" w:type="dxa"/>
            <w:shd w:val="clear" w:color="auto" w:fill="FFFFFF" w:themeFill="background1"/>
            <w:vAlign w:val="center"/>
          </w:tcPr>
          <w:p w:rsidR="0099675F" w:rsidRPr="006E6622" w:rsidRDefault="0099675F" w:rsidP="009F0599">
            <w:pPr>
              <w:ind w:right="-1"/>
              <w:jc w:val="left"/>
              <w:rPr>
                <w:rFonts w:ascii="Times New Roman" w:eastAsia="Times New Roman" w:hAnsi="Times New Roman" w:cs="Times New Roman"/>
                <w:noProof/>
                <w:szCs w:val="22"/>
              </w:rPr>
            </w:pPr>
            <w:r w:rsidRPr="006E6622">
              <w:rPr>
                <w:rFonts w:ascii="Times New Roman" w:eastAsia="Times New Roman" w:hAnsi="Times New Roman" w:cs="Times New Roman"/>
                <w:noProof/>
                <w:szCs w:val="22"/>
              </w:rPr>
              <w:t>Veri Sorumlusu</w:t>
            </w:r>
          </w:p>
        </w:tc>
        <w:tc>
          <w:tcPr>
            <w:tcW w:w="7218" w:type="dxa"/>
            <w:shd w:val="clear" w:color="auto" w:fill="FFFFFF" w:themeFill="background1"/>
            <w:vAlign w:val="center"/>
          </w:tcPr>
          <w:p w:rsidR="0099675F" w:rsidRPr="006E6622" w:rsidRDefault="0099675F" w:rsidP="009F0599">
            <w:pPr>
              <w:autoSpaceDE w:val="0"/>
              <w:autoSpaceDN w:val="0"/>
              <w:adjustRightInd w:val="0"/>
              <w:cnfStyle w:val="000000100000"/>
              <w:rPr>
                <w:rFonts w:ascii="Times New Roman" w:hAnsi="Times New Roman" w:cs="Times New Roman"/>
                <w:szCs w:val="22"/>
                <w:lang w:eastAsia="tr-TR"/>
              </w:rPr>
            </w:pPr>
            <w:r w:rsidRPr="006E6622">
              <w:rPr>
                <w:rFonts w:ascii="Times New Roman" w:hAnsi="Times New Roman" w:cs="Times New Roman"/>
                <w:szCs w:val="22"/>
                <w:lang w:eastAsia="tr-TR"/>
              </w:rPr>
              <w:t>Kişisel verilerin işlenme amaçlarını ve vasıtalarını belirleyen, verilerin sistematik bir şekilde tutulduğu yeri yöneten kişidir.</w:t>
            </w:r>
          </w:p>
        </w:tc>
      </w:tr>
    </w:tbl>
    <w:p w:rsidR="0099675F" w:rsidRPr="006E6622" w:rsidRDefault="0099675F" w:rsidP="0099675F">
      <w:pPr>
        <w:rPr>
          <w:rFonts w:ascii="Times New Roman" w:hAnsi="Times New Roman"/>
          <w:szCs w:val="22"/>
          <w:lang w:eastAsia="tr-TR"/>
        </w:rPr>
      </w:pPr>
    </w:p>
    <w:p w:rsidR="00051369" w:rsidRDefault="00051369" w:rsidP="0099675F">
      <w:pPr>
        <w:rPr>
          <w:rFonts w:ascii="Times New Roman" w:hAnsi="Times New Roman"/>
        </w:rPr>
      </w:pPr>
    </w:p>
    <w:p w:rsidR="006E6622" w:rsidRDefault="006E6622" w:rsidP="0099675F">
      <w:pPr>
        <w:rPr>
          <w:rFonts w:ascii="Times New Roman" w:hAnsi="Times New Roman"/>
        </w:rPr>
      </w:pPr>
    </w:p>
    <w:p w:rsidR="006E6622" w:rsidRDefault="006E6622" w:rsidP="0099675F">
      <w:pPr>
        <w:rPr>
          <w:rFonts w:ascii="Times New Roman" w:hAnsi="Times New Roman"/>
        </w:rPr>
      </w:pPr>
    </w:p>
    <w:p w:rsidR="009F0599" w:rsidRDefault="009F0599" w:rsidP="0099675F">
      <w:pPr>
        <w:rPr>
          <w:rFonts w:ascii="Times New Roman" w:hAnsi="Times New Roman"/>
        </w:rPr>
      </w:pPr>
    </w:p>
    <w:p w:rsidR="009F0599" w:rsidRDefault="009F0599" w:rsidP="0099675F">
      <w:pPr>
        <w:rPr>
          <w:rFonts w:ascii="Times New Roman" w:hAnsi="Times New Roman"/>
        </w:rPr>
      </w:pPr>
    </w:p>
    <w:p w:rsidR="009F0599" w:rsidRDefault="009F0599" w:rsidP="0099675F">
      <w:pPr>
        <w:rPr>
          <w:rFonts w:ascii="Times New Roman" w:hAnsi="Times New Roman"/>
        </w:rPr>
      </w:pPr>
    </w:p>
    <w:p w:rsidR="006E6622" w:rsidRDefault="006E6622" w:rsidP="0099675F">
      <w:pPr>
        <w:rPr>
          <w:rFonts w:ascii="Times New Roman" w:hAnsi="Times New Roman"/>
        </w:rPr>
      </w:pPr>
    </w:p>
    <w:p w:rsidR="006E6622" w:rsidRDefault="006E6622" w:rsidP="0099675F">
      <w:pPr>
        <w:rPr>
          <w:rFonts w:ascii="Times New Roman" w:hAnsi="Times New Roman"/>
        </w:rPr>
      </w:pPr>
    </w:p>
    <w:p w:rsidR="006E6622" w:rsidRPr="006E6622" w:rsidRDefault="006E6622" w:rsidP="0099675F">
      <w:pPr>
        <w:rPr>
          <w:rFonts w:ascii="Times New Roman" w:hAnsi="Times New Roman"/>
        </w:rPr>
      </w:pPr>
    </w:p>
    <w:p w:rsidR="006E6622" w:rsidRDefault="006E6622" w:rsidP="0099675F">
      <w:pPr>
        <w:rPr>
          <w:rFonts w:ascii="Times New Roman" w:hAnsi="Times New Roman"/>
          <w:b/>
          <w:bCs/>
        </w:rPr>
      </w:pPr>
      <w:r w:rsidRPr="006E6622">
        <w:rPr>
          <w:rFonts w:ascii="Times New Roman" w:hAnsi="Times New Roman"/>
          <w:b/>
          <w:bCs/>
        </w:rPr>
        <w:lastRenderedPageBreak/>
        <w:t>EK-2: ÇALIŞAN ADAYLARININ KİŞİSEL VERİLERİNİN İŞLENMESİ</w:t>
      </w:r>
    </w:p>
    <w:p w:rsidR="006E6622" w:rsidRDefault="006E6622" w:rsidP="0099675F">
      <w:pPr>
        <w:rPr>
          <w:rFonts w:ascii="Times New Roman" w:hAnsi="Times New Roman"/>
          <w:b/>
          <w:bCs/>
        </w:rPr>
      </w:pPr>
    </w:p>
    <w:tbl>
      <w:tblPr>
        <w:tblStyle w:val="TabloKlavuzu"/>
        <w:tblW w:w="0" w:type="auto"/>
        <w:tblInd w:w="391" w:type="dxa"/>
        <w:tblLook w:val="04A0"/>
      </w:tblPr>
      <w:tblGrid>
        <w:gridCol w:w="1777"/>
        <w:gridCol w:w="4649"/>
        <w:gridCol w:w="2613"/>
      </w:tblGrid>
      <w:tr w:rsidR="006E6622" w:rsidRPr="0091341C" w:rsidTr="009F0599">
        <w:tc>
          <w:tcPr>
            <w:tcW w:w="2034" w:type="dxa"/>
            <w:shd w:val="clear" w:color="auto" w:fill="A6A6A6" w:themeFill="background1" w:themeFillShade="A6"/>
          </w:tcPr>
          <w:p w:rsidR="006E6622" w:rsidRPr="0091341C" w:rsidRDefault="006E6622" w:rsidP="009F0599">
            <w:pPr>
              <w:pStyle w:val="GvdeMetni"/>
              <w:jc w:val="center"/>
              <w:rPr>
                <w:rFonts w:ascii="Times New Roman" w:hAnsi="Times New Roman" w:cs="Times New Roman"/>
                <w:b/>
                <w:bCs/>
              </w:rPr>
            </w:pPr>
            <w:r w:rsidRPr="0091341C">
              <w:rPr>
                <w:rFonts w:ascii="Times New Roman" w:hAnsi="Times New Roman" w:cs="Times New Roman"/>
                <w:b/>
                <w:bCs/>
              </w:rPr>
              <w:t>KİŞİSEL VERİ SAHİBİ</w:t>
            </w:r>
          </w:p>
        </w:tc>
        <w:tc>
          <w:tcPr>
            <w:tcW w:w="5400" w:type="dxa"/>
            <w:shd w:val="clear" w:color="auto" w:fill="A6A6A6" w:themeFill="background1" w:themeFillShade="A6"/>
          </w:tcPr>
          <w:p w:rsidR="006E6622" w:rsidRPr="0091341C" w:rsidRDefault="006E6622" w:rsidP="009F0599">
            <w:pPr>
              <w:pStyle w:val="GvdeMetni"/>
              <w:jc w:val="center"/>
              <w:rPr>
                <w:rFonts w:ascii="Times New Roman" w:hAnsi="Times New Roman" w:cs="Times New Roman"/>
                <w:b/>
                <w:bCs/>
              </w:rPr>
            </w:pPr>
            <w:r w:rsidRPr="0091341C">
              <w:rPr>
                <w:rFonts w:ascii="Times New Roman" w:hAnsi="Times New Roman" w:cs="Times New Roman"/>
                <w:b/>
                <w:bCs/>
              </w:rPr>
              <w:t>KİŞİSEL VERİLERİN TOPLANMASI VE İŞLENMESİ</w:t>
            </w:r>
          </w:p>
        </w:tc>
        <w:tc>
          <w:tcPr>
            <w:tcW w:w="2885" w:type="dxa"/>
            <w:shd w:val="clear" w:color="auto" w:fill="A6A6A6" w:themeFill="background1" w:themeFillShade="A6"/>
          </w:tcPr>
          <w:p w:rsidR="006E6622" w:rsidRPr="0091341C" w:rsidRDefault="006E6622" w:rsidP="009F0599">
            <w:pPr>
              <w:pStyle w:val="GvdeMetni"/>
              <w:jc w:val="center"/>
              <w:rPr>
                <w:rFonts w:ascii="Times New Roman" w:hAnsi="Times New Roman" w:cs="Times New Roman"/>
                <w:b/>
                <w:bCs/>
              </w:rPr>
            </w:pPr>
            <w:r w:rsidRPr="0091341C">
              <w:rPr>
                <w:rFonts w:ascii="Times New Roman" w:hAnsi="Times New Roman" w:cs="Times New Roman"/>
                <w:b/>
                <w:bCs/>
              </w:rPr>
              <w:t>HAKLARIN KULLANILMASI VE BAŞVURU</w:t>
            </w:r>
          </w:p>
        </w:tc>
      </w:tr>
      <w:tr w:rsidR="006E6622" w:rsidRPr="0091341C" w:rsidTr="009F0599">
        <w:tc>
          <w:tcPr>
            <w:tcW w:w="2034" w:type="dxa"/>
          </w:tcPr>
          <w:p w:rsidR="006E6622" w:rsidRPr="0091341C" w:rsidRDefault="006E6622" w:rsidP="009F0599">
            <w:pPr>
              <w:pStyle w:val="GvdeMetni"/>
              <w:jc w:val="both"/>
              <w:rPr>
                <w:rFonts w:ascii="Times New Roman" w:hAnsi="Times New Roman" w:cs="Times New Roman"/>
              </w:rPr>
            </w:pPr>
          </w:p>
          <w:p w:rsidR="006E6622" w:rsidRPr="0091341C" w:rsidRDefault="006E6622" w:rsidP="009F0599">
            <w:pPr>
              <w:pStyle w:val="GvdeMetni"/>
              <w:jc w:val="both"/>
              <w:rPr>
                <w:rFonts w:ascii="Times New Roman" w:hAnsi="Times New Roman" w:cs="Times New Roman"/>
              </w:rPr>
            </w:pPr>
            <w:r w:rsidRPr="0091341C">
              <w:rPr>
                <w:rFonts w:ascii="Times New Roman" w:hAnsi="Times New Roman" w:cs="Times New Roman"/>
              </w:rPr>
              <w:t>Çalışan Adayı</w:t>
            </w:r>
          </w:p>
        </w:tc>
        <w:tc>
          <w:tcPr>
            <w:tcW w:w="5400" w:type="dxa"/>
          </w:tcPr>
          <w:p w:rsidR="006E6622" w:rsidRPr="0091341C" w:rsidRDefault="006E6622" w:rsidP="009F0599">
            <w:pPr>
              <w:pStyle w:val="GvdeMetni"/>
              <w:spacing w:line="202" w:lineRule="exact"/>
              <w:jc w:val="both"/>
              <w:rPr>
                <w:rFonts w:ascii="Times New Roman" w:hAnsi="Times New Roman" w:cs="Times New Roman"/>
              </w:rPr>
            </w:pPr>
          </w:p>
          <w:p w:rsidR="006E6622" w:rsidRPr="0091341C" w:rsidRDefault="006E6622" w:rsidP="009F0599">
            <w:pPr>
              <w:pStyle w:val="GvdeMetni"/>
              <w:spacing w:line="202" w:lineRule="exact"/>
              <w:jc w:val="both"/>
              <w:rPr>
                <w:rFonts w:ascii="Times New Roman" w:hAnsi="Times New Roman" w:cs="Times New Roman"/>
              </w:rPr>
            </w:pPr>
            <w:r w:rsidRPr="0091341C">
              <w:rPr>
                <w:rFonts w:ascii="Times New Roman" w:hAnsi="Times New Roman" w:cs="Times New Roman"/>
              </w:rPr>
              <w:t xml:space="preserve">Çalışan adaylarının işe alım sürecinde toplanan kişisel verileri, şirketimiz tarafından; Politikanın </w:t>
            </w:r>
            <w:r w:rsidR="009C1E35" w:rsidRPr="0091341C">
              <w:rPr>
                <w:rFonts w:ascii="Times New Roman" w:hAnsi="Times New Roman" w:cs="Times New Roman"/>
              </w:rPr>
              <w:t xml:space="preserve">2. </w:t>
            </w:r>
            <w:r w:rsidRPr="0091341C">
              <w:rPr>
                <w:rFonts w:ascii="Times New Roman" w:hAnsi="Times New Roman" w:cs="Times New Roman"/>
              </w:rPr>
              <w:t>Bölümde belirtilen ve aşağıda sıralanan amaçlarla işlenmektedir:</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right="4" w:hanging="360"/>
              <w:rPr>
                <w:rFonts w:ascii="Times New Roman" w:hAnsi="Times New Roman"/>
                <w:sz w:val="20"/>
              </w:rPr>
            </w:pPr>
            <w:r w:rsidRPr="0091341C">
              <w:rPr>
                <w:rFonts w:ascii="Times New Roman" w:hAnsi="Times New Roman"/>
                <w:sz w:val="20"/>
              </w:rPr>
              <w:t>Adayın niteliğini, tecrübesini ve ilgisini açık pozisyona uygunluğunu</w:t>
            </w:r>
            <w:r w:rsidRPr="0091341C">
              <w:rPr>
                <w:rFonts w:ascii="Times New Roman" w:hAnsi="Times New Roman"/>
                <w:spacing w:val="-3"/>
                <w:sz w:val="20"/>
              </w:rPr>
              <w:t xml:space="preserve"> </w:t>
            </w:r>
            <w:r w:rsidRPr="0091341C">
              <w:rPr>
                <w:rFonts w:ascii="Times New Roman" w:hAnsi="Times New Roman"/>
                <w:sz w:val="20"/>
              </w:rPr>
              <w:t>değerlendirmek,</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right="4" w:hanging="360"/>
              <w:rPr>
                <w:rFonts w:ascii="Times New Roman" w:hAnsi="Times New Roman"/>
                <w:sz w:val="20"/>
              </w:rPr>
            </w:pPr>
            <w:r w:rsidRPr="0091341C">
              <w:rPr>
                <w:rFonts w:ascii="Times New Roman" w:hAnsi="Times New Roman"/>
                <w:sz w:val="20"/>
              </w:rPr>
              <w:t>Gerektiği takdirde, adayın ilettiği bilgilerin doğruluğunun kontrolünü yapmak veya üçüncü kişilerle iletişime geçip aday hakkında araştırma yapmak,</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right="4" w:hanging="360"/>
              <w:rPr>
                <w:rFonts w:ascii="Times New Roman" w:hAnsi="Times New Roman"/>
                <w:sz w:val="20"/>
              </w:rPr>
            </w:pPr>
            <w:r w:rsidRPr="0091341C">
              <w:rPr>
                <w:rFonts w:ascii="Times New Roman" w:hAnsi="Times New Roman"/>
                <w:sz w:val="20"/>
              </w:rPr>
              <w:t>Başvuru ve işe alım süreci hakkında aday ile iletişime geçmek veya uygun olduğu takdirde, sonradan yurtiçinde veya yurtdışında açılan herhangi bir pozisyon için aday ile iletişime</w:t>
            </w:r>
            <w:r w:rsidRPr="0091341C">
              <w:rPr>
                <w:rFonts w:ascii="Times New Roman" w:hAnsi="Times New Roman"/>
                <w:spacing w:val="-29"/>
                <w:sz w:val="20"/>
              </w:rPr>
              <w:t xml:space="preserve"> </w:t>
            </w:r>
            <w:r w:rsidRPr="0091341C">
              <w:rPr>
                <w:rFonts w:ascii="Times New Roman" w:hAnsi="Times New Roman"/>
                <w:sz w:val="20"/>
              </w:rPr>
              <w:t>geçmek,</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right="4" w:hanging="360"/>
              <w:rPr>
                <w:rFonts w:ascii="Times New Roman" w:hAnsi="Times New Roman"/>
                <w:sz w:val="20"/>
              </w:rPr>
            </w:pPr>
            <w:r w:rsidRPr="0091341C">
              <w:rPr>
                <w:rFonts w:ascii="Times New Roman" w:hAnsi="Times New Roman"/>
                <w:sz w:val="20"/>
              </w:rPr>
              <w:t>İlgili mevzuatın gereklerini ya da yetkili kurum veya kuruluşun taleplerini</w:t>
            </w:r>
            <w:r w:rsidRPr="0091341C">
              <w:rPr>
                <w:rFonts w:ascii="Times New Roman" w:hAnsi="Times New Roman"/>
                <w:spacing w:val="-3"/>
                <w:sz w:val="20"/>
              </w:rPr>
              <w:t xml:space="preserve"> </w:t>
            </w:r>
            <w:r w:rsidRPr="0091341C">
              <w:rPr>
                <w:rFonts w:ascii="Times New Roman" w:hAnsi="Times New Roman"/>
                <w:sz w:val="20"/>
              </w:rPr>
              <w:t>karşılamak,</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right="4" w:hanging="360"/>
              <w:rPr>
                <w:rFonts w:ascii="Times New Roman" w:hAnsi="Times New Roman"/>
                <w:sz w:val="20"/>
              </w:rPr>
            </w:pPr>
            <w:r w:rsidRPr="0091341C">
              <w:rPr>
                <w:rFonts w:ascii="Times New Roman" w:hAnsi="Times New Roman"/>
                <w:sz w:val="20"/>
              </w:rPr>
              <w:t>Şirketimizin uyguladığı işe alım ilkelerini geliştirmek ve</w:t>
            </w:r>
            <w:r w:rsidRPr="0091341C">
              <w:rPr>
                <w:rFonts w:ascii="Times New Roman" w:hAnsi="Times New Roman"/>
                <w:spacing w:val="-2"/>
                <w:sz w:val="20"/>
              </w:rPr>
              <w:t xml:space="preserve"> </w:t>
            </w:r>
            <w:r w:rsidRPr="0091341C">
              <w:rPr>
                <w:rFonts w:ascii="Times New Roman" w:hAnsi="Times New Roman"/>
                <w:sz w:val="20"/>
              </w:rPr>
              <w:t>iyileştirmek.</w:t>
            </w:r>
          </w:p>
          <w:p w:rsidR="006E6622" w:rsidRPr="0091341C" w:rsidRDefault="006E6622" w:rsidP="009F0599">
            <w:pPr>
              <w:pStyle w:val="GvdeMetni"/>
              <w:spacing w:before="6"/>
              <w:rPr>
                <w:rFonts w:ascii="Times New Roman" w:hAnsi="Times New Roman" w:cs="Times New Roman"/>
                <w:sz w:val="23"/>
              </w:rPr>
            </w:pPr>
          </w:p>
          <w:p w:rsidR="006E6622" w:rsidRPr="0091341C" w:rsidRDefault="006E6622" w:rsidP="009F0599">
            <w:pPr>
              <w:pStyle w:val="GvdeMetni"/>
              <w:spacing w:line="276" w:lineRule="auto"/>
              <w:rPr>
                <w:rFonts w:ascii="Times New Roman" w:hAnsi="Times New Roman" w:cs="Times New Roman"/>
              </w:rPr>
            </w:pPr>
            <w:r w:rsidRPr="0091341C">
              <w:rPr>
                <w:rFonts w:ascii="Times New Roman" w:hAnsi="Times New Roman" w:cs="Times New Roman"/>
              </w:rPr>
              <w:t>Çalışan adaylarının kişisel verileri aşağıdaki yöntem ve vasıtalarla toplanabilmektedir:</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hanging="360"/>
              <w:jc w:val="left"/>
              <w:rPr>
                <w:rFonts w:ascii="Times New Roman" w:hAnsi="Times New Roman"/>
                <w:sz w:val="20"/>
              </w:rPr>
            </w:pPr>
            <w:r w:rsidRPr="0091341C">
              <w:rPr>
                <w:rFonts w:ascii="Times New Roman" w:hAnsi="Times New Roman"/>
                <w:sz w:val="20"/>
              </w:rPr>
              <w:t>Yazılı veya elektronik ortamda yayınlanan dijital başvuru</w:t>
            </w:r>
            <w:r w:rsidRPr="0091341C">
              <w:rPr>
                <w:rFonts w:ascii="Times New Roman" w:hAnsi="Times New Roman"/>
                <w:spacing w:val="-2"/>
                <w:sz w:val="20"/>
              </w:rPr>
              <w:t xml:space="preserve"> </w:t>
            </w:r>
            <w:r w:rsidRPr="0091341C">
              <w:rPr>
                <w:rFonts w:ascii="Times New Roman" w:hAnsi="Times New Roman"/>
                <w:sz w:val="20"/>
              </w:rPr>
              <w:t>formu;</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hanging="360"/>
              <w:jc w:val="left"/>
              <w:rPr>
                <w:rFonts w:ascii="Times New Roman" w:hAnsi="Times New Roman"/>
                <w:sz w:val="20"/>
              </w:rPr>
            </w:pPr>
            <w:r w:rsidRPr="0091341C">
              <w:rPr>
                <w:rFonts w:ascii="Times New Roman" w:hAnsi="Times New Roman"/>
                <w:sz w:val="20"/>
              </w:rPr>
              <w:t>Adayların Şirketimize e-posta, kargo, referans ve benzeri yöntemlerle ulaştırdıkları</w:t>
            </w:r>
            <w:r w:rsidRPr="0091341C">
              <w:rPr>
                <w:rFonts w:ascii="Times New Roman" w:hAnsi="Times New Roman"/>
                <w:spacing w:val="-10"/>
                <w:sz w:val="20"/>
              </w:rPr>
              <w:t xml:space="preserve"> </w:t>
            </w:r>
            <w:r w:rsidRPr="0091341C">
              <w:rPr>
                <w:rFonts w:ascii="Times New Roman" w:hAnsi="Times New Roman"/>
                <w:sz w:val="20"/>
              </w:rPr>
              <w:t>özgeçmişler,</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hanging="360"/>
              <w:jc w:val="left"/>
              <w:rPr>
                <w:rFonts w:ascii="Times New Roman" w:hAnsi="Times New Roman"/>
                <w:sz w:val="20"/>
              </w:rPr>
            </w:pPr>
            <w:r w:rsidRPr="0091341C">
              <w:rPr>
                <w:rFonts w:ascii="Times New Roman" w:hAnsi="Times New Roman"/>
                <w:sz w:val="20"/>
              </w:rPr>
              <w:t>İstihdam veya danışmanlık</w:t>
            </w:r>
            <w:r w:rsidRPr="0091341C">
              <w:rPr>
                <w:rFonts w:ascii="Times New Roman" w:hAnsi="Times New Roman"/>
                <w:spacing w:val="2"/>
                <w:sz w:val="20"/>
              </w:rPr>
              <w:t xml:space="preserve"> </w:t>
            </w:r>
            <w:r w:rsidRPr="0091341C">
              <w:rPr>
                <w:rFonts w:ascii="Times New Roman" w:hAnsi="Times New Roman"/>
                <w:sz w:val="20"/>
              </w:rPr>
              <w:t>Şirketleri;</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hanging="360"/>
              <w:jc w:val="left"/>
              <w:rPr>
                <w:rFonts w:ascii="Times New Roman" w:hAnsi="Times New Roman"/>
                <w:sz w:val="20"/>
              </w:rPr>
            </w:pPr>
            <w:r w:rsidRPr="0091341C">
              <w:rPr>
                <w:rFonts w:ascii="Times New Roman" w:hAnsi="Times New Roman"/>
                <w:sz w:val="20"/>
              </w:rPr>
              <w:t>Video</w:t>
            </w:r>
            <w:r w:rsidRPr="0091341C">
              <w:rPr>
                <w:rFonts w:ascii="Times New Roman" w:hAnsi="Times New Roman"/>
                <w:spacing w:val="-15"/>
                <w:sz w:val="20"/>
              </w:rPr>
              <w:t xml:space="preserve"> </w:t>
            </w:r>
            <w:r w:rsidRPr="0091341C">
              <w:rPr>
                <w:rFonts w:ascii="Times New Roman" w:hAnsi="Times New Roman"/>
                <w:sz w:val="20"/>
              </w:rPr>
              <w:t>konferans,</w:t>
            </w:r>
            <w:r w:rsidRPr="0091341C">
              <w:rPr>
                <w:rFonts w:ascii="Times New Roman" w:hAnsi="Times New Roman"/>
                <w:spacing w:val="-15"/>
                <w:sz w:val="20"/>
              </w:rPr>
              <w:t xml:space="preserve"> </w:t>
            </w:r>
            <w:r w:rsidRPr="0091341C">
              <w:rPr>
                <w:rFonts w:ascii="Times New Roman" w:hAnsi="Times New Roman"/>
                <w:sz w:val="20"/>
              </w:rPr>
              <w:t>telefon</w:t>
            </w:r>
            <w:r w:rsidRPr="0091341C">
              <w:rPr>
                <w:rFonts w:ascii="Times New Roman" w:hAnsi="Times New Roman"/>
                <w:spacing w:val="-15"/>
                <w:sz w:val="20"/>
              </w:rPr>
              <w:t xml:space="preserve"> </w:t>
            </w:r>
            <w:r w:rsidRPr="0091341C">
              <w:rPr>
                <w:rFonts w:ascii="Times New Roman" w:hAnsi="Times New Roman"/>
                <w:sz w:val="20"/>
              </w:rPr>
              <w:t>gibi</w:t>
            </w:r>
            <w:r w:rsidRPr="0091341C">
              <w:rPr>
                <w:rFonts w:ascii="Times New Roman" w:hAnsi="Times New Roman"/>
                <w:spacing w:val="-18"/>
                <w:sz w:val="20"/>
              </w:rPr>
              <w:t xml:space="preserve"> </w:t>
            </w:r>
            <w:r w:rsidRPr="0091341C">
              <w:rPr>
                <w:rFonts w:ascii="Times New Roman" w:hAnsi="Times New Roman"/>
                <w:sz w:val="20"/>
              </w:rPr>
              <w:t>araçlarla</w:t>
            </w:r>
            <w:r w:rsidRPr="0091341C">
              <w:rPr>
                <w:rFonts w:ascii="Times New Roman" w:hAnsi="Times New Roman"/>
                <w:spacing w:val="-16"/>
                <w:sz w:val="20"/>
              </w:rPr>
              <w:t xml:space="preserve"> </w:t>
            </w:r>
            <w:r w:rsidRPr="0091341C">
              <w:rPr>
                <w:rFonts w:ascii="Times New Roman" w:hAnsi="Times New Roman"/>
                <w:sz w:val="20"/>
              </w:rPr>
              <w:t>veya</w:t>
            </w:r>
            <w:r w:rsidRPr="0091341C">
              <w:rPr>
                <w:rFonts w:ascii="Times New Roman" w:hAnsi="Times New Roman"/>
                <w:spacing w:val="-15"/>
                <w:sz w:val="20"/>
              </w:rPr>
              <w:t xml:space="preserve"> </w:t>
            </w:r>
            <w:r w:rsidRPr="0091341C">
              <w:rPr>
                <w:rFonts w:ascii="Times New Roman" w:hAnsi="Times New Roman"/>
                <w:sz w:val="20"/>
              </w:rPr>
              <w:t>yüz</w:t>
            </w:r>
            <w:r w:rsidRPr="0091341C">
              <w:rPr>
                <w:rFonts w:ascii="Times New Roman" w:hAnsi="Times New Roman"/>
                <w:spacing w:val="-16"/>
                <w:sz w:val="20"/>
              </w:rPr>
              <w:t xml:space="preserve"> </w:t>
            </w:r>
            <w:r w:rsidRPr="0091341C">
              <w:rPr>
                <w:rFonts w:ascii="Times New Roman" w:hAnsi="Times New Roman"/>
                <w:sz w:val="20"/>
              </w:rPr>
              <w:t>yüze mülakat yapılan hallerde, mülakat</w:t>
            </w:r>
            <w:r w:rsidRPr="0091341C">
              <w:rPr>
                <w:rFonts w:ascii="Times New Roman" w:hAnsi="Times New Roman"/>
                <w:spacing w:val="-8"/>
                <w:sz w:val="20"/>
              </w:rPr>
              <w:t xml:space="preserve"> </w:t>
            </w:r>
            <w:r w:rsidRPr="0091341C">
              <w:rPr>
                <w:rFonts w:ascii="Times New Roman" w:hAnsi="Times New Roman"/>
                <w:sz w:val="20"/>
              </w:rPr>
              <w:t>sırasında,</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hanging="360"/>
              <w:jc w:val="left"/>
              <w:rPr>
                <w:rFonts w:ascii="Times New Roman" w:hAnsi="Times New Roman"/>
                <w:sz w:val="20"/>
              </w:rPr>
            </w:pPr>
            <w:r w:rsidRPr="0091341C">
              <w:rPr>
                <w:rFonts w:ascii="Times New Roman" w:hAnsi="Times New Roman"/>
                <w:sz w:val="20"/>
              </w:rPr>
              <w:t>Aday tarafından iletilen bilgilerin doğruluğunu teyit etmek amacıyla yapılan kontroller ile Şirketimiz tarafından yapılan</w:t>
            </w:r>
            <w:r w:rsidRPr="0091341C">
              <w:rPr>
                <w:rFonts w:ascii="Times New Roman" w:hAnsi="Times New Roman"/>
                <w:spacing w:val="-3"/>
                <w:sz w:val="20"/>
              </w:rPr>
              <w:t xml:space="preserve"> </w:t>
            </w:r>
            <w:r w:rsidRPr="0091341C">
              <w:rPr>
                <w:rFonts w:ascii="Times New Roman" w:hAnsi="Times New Roman"/>
                <w:sz w:val="20"/>
              </w:rPr>
              <w:t>araştırmalar,</w:t>
            </w:r>
          </w:p>
          <w:p w:rsidR="006E6622" w:rsidRPr="0091341C" w:rsidRDefault="006E6622" w:rsidP="006E6622">
            <w:pPr>
              <w:pStyle w:val="ListeParagraf"/>
              <w:widowControl w:val="0"/>
              <w:numPr>
                <w:ilvl w:val="0"/>
                <w:numId w:val="31"/>
              </w:numPr>
              <w:tabs>
                <w:tab w:val="left" w:pos="1416"/>
              </w:tabs>
              <w:autoSpaceDE w:val="0"/>
              <w:autoSpaceDN w:val="0"/>
              <w:spacing w:after="0" w:line="271" w:lineRule="auto"/>
              <w:ind w:left="786" w:hanging="360"/>
              <w:jc w:val="left"/>
              <w:rPr>
                <w:rFonts w:ascii="Times New Roman" w:hAnsi="Times New Roman"/>
                <w:sz w:val="20"/>
              </w:rPr>
            </w:pPr>
            <w:r w:rsidRPr="0091341C">
              <w:rPr>
                <w:rFonts w:ascii="Times New Roman" w:hAnsi="Times New Roman"/>
                <w:sz w:val="20"/>
              </w:rPr>
              <w:t>Tecrübesi olan uzman kişiler tarafından yapılan ve sonuçları incelenen yetenek ve kişilik özelliklerini tespit eden işe alım</w:t>
            </w:r>
            <w:r w:rsidRPr="0091341C">
              <w:rPr>
                <w:rFonts w:ascii="Times New Roman" w:hAnsi="Times New Roman"/>
                <w:spacing w:val="-2"/>
                <w:sz w:val="20"/>
              </w:rPr>
              <w:t xml:space="preserve"> </w:t>
            </w:r>
            <w:r w:rsidRPr="0091341C">
              <w:rPr>
                <w:rFonts w:ascii="Times New Roman" w:hAnsi="Times New Roman"/>
                <w:sz w:val="20"/>
              </w:rPr>
              <w:t>testleri.</w:t>
            </w:r>
          </w:p>
          <w:p w:rsidR="006E6622" w:rsidRPr="0091341C" w:rsidRDefault="006E6622" w:rsidP="009F0599">
            <w:pPr>
              <w:pStyle w:val="GvdeMetni"/>
              <w:jc w:val="both"/>
              <w:rPr>
                <w:rFonts w:ascii="Times New Roman" w:hAnsi="Times New Roman" w:cs="Times New Roman"/>
              </w:rPr>
            </w:pPr>
          </w:p>
        </w:tc>
        <w:tc>
          <w:tcPr>
            <w:tcW w:w="2885" w:type="dxa"/>
          </w:tcPr>
          <w:p w:rsidR="006E6622" w:rsidRPr="0091341C" w:rsidRDefault="006E6622" w:rsidP="009F0599">
            <w:pPr>
              <w:rPr>
                <w:rFonts w:ascii="Times New Roman" w:hAnsi="Times New Roman"/>
                <w:sz w:val="20"/>
                <w:szCs w:val="20"/>
              </w:rPr>
            </w:pPr>
          </w:p>
          <w:p w:rsidR="006E6622" w:rsidRPr="0091341C" w:rsidRDefault="006E6622" w:rsidP="009F0599">
            <w:pPr>
              <w:rPr>
                <w:rFonts w:ascii="Times New Roman" w:hAnsi="Times New Roman"/>
                <w:sz w:val="20"/>
                <w:szCs w:val="20"/>
              </w:rPr>
            </w:pPr>
            <w:r w:rsidRPr="0091341C">
              <w:rPr>
                <w:rFonts w:ascii="Times New Roman" w:hAnsi="Times New Roman"/>
                <w:sz w:val="20"/>
                <w:szCs w:val="20"/>
              </w:rPr>
              <w:t xml:space="preserve">Çalışan adayları da veri sahibi olmalarından kaynaklanan hakları ile ilgili taleplerini, şirketimize, bu Politikanın </w:t>
            </w:r>
            <w:r w:rsidR="009C1E35" w:rsidRPr="0091341C">
              <w:rPr>
                <w:rFonts w:ascii="Times New Roman" w:hAnsi="Times New Roman"/>
                <w:sz w:val="20"/>
                <w:szCs w:val="20"/>
              </w:rPr>
              <w:t>5</w:t>
            </w:r>
            <w:r w:rsidRPr="0091341C">
              <w:rPr>
                <w:rFonts w:ascii="Times New Roman" w:hAnsi="Times New Roman"/>
                <w:sz w:val="20"/>
                <w:szCs w:val="20"/>
              </w:rPr>
              <w:t>. Bölümde açıklanan yöntemle iletebileceklerdir.</w:t>
            </w:r>
          </w:p>
        </w:tc>
      </w:tr>
    </w:tbl>
    <w:p w:rsidR="006E6622" w:rsidRPr="006E6622" w:rsidRDefault="006E6622" w:rsidP="0099675F">
      <w:pPr>
        <w:rPr>
          <w:rFonts w:ascii="Times New Roman" w:hAnsi="Times New Roman"/>
          <w:b/>
          <w:bCs/>
        </w:rPr>
      </w:pPr>
    </w:p>
    <w:sectPr w:rsidR="006E6622" w:rsidRPr="006E6622" w:rsidSect="009F0599">
      <w:footerReference w:type="default" r:id="rId16"/>
      <w:pgSz w:w="11900" w:h="16840"/>
      <w:pgMar w:top="1093" w:right="1268" w:bottom="1985" w:left="1418" w:header="708" w:footer="1245"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8E81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4EDB" w16cex:dateUtc="2020-10-29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E81CF" w16cid:durableId="23454ED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62" w:rsidRDefault="00F65B62" w:rsidP="002C2B0E">
      <w:r>
        <w:separator/>
      </w:r>
    </w:p>
  </w:endnote>
  <w:endnote w:type="continuationSeparator" w:id="0">
    <w:p w:rsidR="00F65B62" w:rsidRDefault="00F65B62" w:rsidP="002C2B0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99" w:rsidRDefault="009F0599">
    <w:pPr>
      <w:pStyle w:val="Altbilgi"/>
    </w:pPr>
  </w:p>
  <w:p w:rsidR="009F0599" w:rsidRDefault="009F059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924299"/>
      <w:docPartObj>
        <w:docPartGallery w:val="Page Numbers (Bottom of Page)"/>
        <w:docPartUnique/>
      </w:docPartObj>
    </w:sdtPr>
    <w:sdtContent>
      <w:p w:rsidR="009F0599" w:rsidRDefault="000B3DA8">
        <w:pPr>
          <w:pStyle w:val="Altbilgi"/>
          <w:jc w:val="right"/>
        </w:pPr>
        <w:r>
          <w:fldChar w:fldCharType="begin"/>
        </w:r>
        <w:r w:rsidR="009F0599">
          <w:instrText>PAGE   \* MERGEFORMAT</w:instrText>
        </w:r>
        <w:r>
          <w:fldChar w:fldCharType="separate"/>
        </w:r>
        <w:r w:rsidR="009F0599">
          <w:t>2</w:t>
        </w:r>
        <w:r>
          <w:fldChar w:fldCharType="end"/>
        </w:r>
      </w:p>
    </w:sdtContent>
  </w:sdt>
  <w:p w:rsidR="009F0599" w:rsidRDefault="009F059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968854"/>
      <w:docPartObj>
        <w:docPartGallery w:val="Page Numbers (Bottom of Page)"/>
        <w:docPartUnique/>
      </w:docPartObj>
    </w:sdtPr>
    <w:sdtContent>
      <w:p w:rsidR="009F0599" w:rsidRDefault="000B3DA8" w:rsidP="00CA3F54">
        <w:pPr>
          <w:pStyle w:val="Altbilgi"/>
          <w:jc w:val="center"/>
        </w:pPr>
        <w:r>
          <w:fldChar w:fldCharType="begin"/>
        </w:r>
        <w:r w:rsidR="009F0599">
          <w:instrText>PAGE   \* MERGEFORMAT</w:instrText>
        </w:r>
        <w:r>
          <w:fldChar w:fldCharType="separate"/>
        </w:r>
        <w:r w:rsidR="00D20C88">
          <w:rPr>
            <w:noProof/>
          </w:rPr>
          <w:t>3</w:t>
        </w:r>
        <w:r>
          <w:fldChar w:fldCharType="end"/>
        </w:r>
      </w:p>
    </w:sdtContent>
  </w:sdt>
  <w:p w:rsidR="009F0599" w:rsidRDefault="009F0599" w:rsidP="005E15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62" w:rsidRDefault="00F65B62" w:rsidP="002C2B0E">
      <w:r>
        <w:separator/>
      </w:r>
    </w:p>
  </w:footnote>
  <w:footnote w:type="continuationSeparator" w:id="0">
    <w:p w:rsidR="00F65B62" w:rsidRDefault="00F65B62" w:rsidP="002C2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281B8D"/>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7566BD1"/>
    <w:multiLevelType w:val="hybridMultilevel"/>
    <w:tmpl w:val="F094E648"/>
    <w:lvl w:ilvl="0" w:tplc="C864353A">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21EB75D7"/>
    <w:multiLevelType w:val="hybridMultilevel"/>
    <w:tmpl w:val="D2F248F0"/>
    <w:lvl w:ilvl="0" w:tplc="A93CDD2E">
      <w:start w:val="1"/>
      <w:numFmt w:val="decimal"/>
      <w:pStyle w:val="Balk2"/>
      <w:lvlText w:val="1.%1."/>
      <w:lvlJc w:val="left"/>
      <w:pPr>
        <w:ind w:left="1440" w:hanging="360"/>
      </w:pPr>
      <w:rPr>
        <w:rFonts w:hint="default"/>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3A7421A6"/>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B920DC9"/>
    <w:multiLevelType w:val="hybridMultilevel"/>
    <w:tmpl w:val="A4328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35018F"/>
    <w:multiLevelType w:val="hybridMultilevel"/>
    <w:tmpl w:val="F8E87A98"/>
    <w:lvl w:ilvl="0" w:tplc="A96044BE">
      <w:start w:val="1"/>
      <w:numFmt w:val="decimal"/>
      <w:pStyle w:val="Balk3"/>
      <w:lvlText w:val="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nsid w:val="43206A04"/>
    <w:multiLevelType w:val="multilevel"/>
    <w:tmpl w:val="FC36625E"/>
    <w:lvl w:ilvl="0">
      <w:start w:val="1"/>
      <w:numFmt w:val="decimal"/>
      <w:pStyle w:val="Balk1"/>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9">
    <w:nsid w:val="44680F7C"/>
    <w:multiLevelType w:val="hybridMultilevel"/>
    <w:tmpl w:val="8D3A896E"/>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4658D3"/>
    <w:multiLevelType w:val="hybridMultilevel"/>
    <w:tmpl w:val="AF1658CC"/>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AD53D4"/>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516609E4"/>
    <w:multiLevelType w:val="hybridMultilevel"/>
    <w:tmpl w:val="2CA0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29E3AC7"/>
    <w:multiLevelType w:val="hybridMultilevel"/>
    <w:tmpl w:val="69B499E6"/>
    <w:lvl w:ilvl="0" w:tplc="AB928D3C">
      <w:numFmt w:val="bullet"/>
      <w:lvlText w:val=""/>
      <w:lvlJc w:val="left"/>
      <w:pPr>
        <w:ind w:left="1104" w:hanging="356"/>
      </w:pPr>
      <w:rPr>
        <w:rFonts w:ascii="Symbol" w:eastAsia="Symbol" w:hAnsi="Symbol" w:cs="Symbol" w:hint="default"/>
        <w:w w:val="99"/>
        <w:sz w:val="20"/>
        <w:szCs w:val="20"/>
        <w:lang w:val="tr-TR" w:eastAsia="en-US" w:bidi="ar-SA"/>
      </w:rPr>
    </w:lvl>
    <w:lvl w:ilvl="1" w:tplc="BA92E9F0">
      <w:numFmt w:val="bullet"/>
      <w:lvlText w:val="•"/>
      <w:lvlJc w:val="left"/>
      <w:pPr>
        <w:ind w:left="2061" w:hanging="356"/>
      </w:pPr>
      <w:rPr>
        <w:rFonts w:hint="default"/>
        <w:lang w:val="tr-TR" w:eastAsia="en-US" w:bidi="ar-SA"/>
      </w:rPr>
    </w:lvl>
    <w:lvl w:ilvl="2" w:tplc="5D1EDACA">
      <w:numFmt w:val="bullet"/>
      <w:lvlText w:val="•"/>
      <w:lvlJc w:val="left"/>
      <w:pPr>
        <w:ind w:left="3023" w:hanging="356"/>
      </w:pPr>
      <w:rPr>
        <w:rFonts w:hint="default"/>
        <w:lang w:val="tr-TR" w:eastAsia="en-US" w:bidi="ar-SA"/>
      </w:rPr>
    </w:lvl>
    <w:lvl w:ilvl="3" w:tplc="3A900610">
      <w:numFmt w:val="bullet"/>
      <w:lvlText w:val="•"/>
      <w:lvlJc w:val="left"/>
      <w:pPr>
        <w:ind w:left="3985" w:hanging="356"/>
      </w:pPr>
      <w:rPr>
        <w:rFonts w:hint="default"/>
        <w:lang w:val="tr-TR" w:eastAsia="en-US" w:bidi="ar-SA"/>
      </w:rPr>
    </w:lvl>
    <w:lvl w:ilvl="4" w:tplc="CC047472">
      <w:numFmt w:val="bullet"/>
      <w:lvlText w:val="•"/>
      <w:lvlJc w:val="left"/>
      <w:pPr>
        <w:ind w:left="4947" w:hanging="356"/>
      </w:pPr>
      <w:rPr>
        <w:rFonts w:hint="default"/>
        <w:lang w:val="tr-TR" w:eastAsia="en-US" w:bidi="ar-SA"/>
      </w:rPr>
    </w:lvl>
    <w:lvl w:ilvl="5" w:tplc="D846AE6A">
      <w:numFmt w:val="bullet"/>
      <w:lvlText w:val="•"/>
      <w:lvlJc w:val="left"/>
      <w:pPr>
        <w:ind w:left="5909" w:hanging="356"/>
      </w:pPr>
      <w:rPr>
        <w:rFonts w:hint="default"/>
        <w:lang w:val="tr-TR" w:eastAsia="en-US" w:bidi="ar-SA"/>
      </w:rPr>
    </w:lvl>
    <w:lvl w:ilvl="6" w:tplc="B2223D80">
      <w:numFmt w:val="bullet"/>
      <w:lvlText w:val="•"/>
      <w:lvlJc w:val="left"/>
      <w:pPr>
        <w:ind w:left="6871" w:hanging="356"/>
      </w:pPr>
      <w:rPr>
        <w:rFonts w:hint="default"/>
        <w:lang w:val="tr-TR" w:eastAsia="en-US" w:bidi="ar-SA"/>
      </w:rPr>
    </w:lvl>
    <w:lvl w:ilvl="7" w:tplc="BC08F5F6">
      <w:numFmt w:val="bullet"/>
      <w:lvlText w:val="•"/>
      <w:lvlJc w:val="left"/>
      <w:pPr>
        <w:ind w:left="7833" w:hanging="356"/>
      </w:pPr>
      <w:rPr>
        <w:rFonts w:hint="default"/>
        <w:lang w:val="tr-TR" w:eastAsia="en-US" w:bidi="ar-SA"/>
      </w:rPr>
    </w:lvl>
    <w:lvl w:ilvl="8" w:tplc="791467B2">
      <w:numFmt w:val="bullet"/>
      <w:lvlText w:val="•"/>
      <w:lvlJc w:val="left"/>
      <w:pPr>
        <w:ind w:left="8795" w:hanging="356"/>
      </w:pPr>
      <w:rPr>
        <w:rFonts w:hint="default"/>
        <w:lang w:val="tr-TR" w:eastAsia="en-US" w:bidi="ar-SA"/>
      </w:rPr>
    </w:lvl>
  </w:abstractNum>
  <w:abstractNum w:abstractNumId="14">
    <w:nsid w:val="54ED448B"/>
    <w:multiLevelType w:val="hybridMultilevel"/>
    <w:tmpl w:val="75829E78"/>
    <w:lvl w:ilvl="0" w:tplc="E344258A">
      <w:start w:val="1"/>
      <w:numFmt w:val="decimal"/>
      <w:pStyle w:val="Balk5"/>
      <w:lvlText w:val="2.2.%1."/>
      <w:lvlJc w:val="left"/>
      <w:pPr>
        <w:ind w:left="3600" w:hanging="360"/>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5">
    <w:nsid w:val="55E0407A"/>
    <w:multiLevelType w:val="hybridMultilevel"/>
    <w:tmpl w:val="16123136"/>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8C7A6E"/>
    <w:multiLevelType w:val="multilevel"/>
    <w:tmpl w:val="256AD33A"/>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8265278"/>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6C792703"/>
    <w:multiLevelType w:val="hybridMultilevel"/>
    <w:tmpl w:val="D07CD3C6"/>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E46385"/>
    <w:multiLevelType w:val="hybridMultilevel"/>
    <w:tmpl w:val="61DCC37A"/>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F77434"/>
    <w:multiLevelType w:val="hybridMultilevel"/>
    <w:tmpl w:val="1D18AAE8"/>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591CA9"/>
    <w:multiLevelType w:val="multilevel"/>
    <w:tmpl w:val="CD4C98AE"/>
    <w:styleLink w:val="PwCListBullets1"/>
    <w:lvl w:ilvl="0">
      <w:start w:val="1"/>
      <w:numFmt w:val="bullet"/>
      <w:pStyle w:val="ListeMaddemi"/>
      <w:lvlText w:val=""/>
      <w:lvlJc w:val="left"/>
      <w:pPr>
        <w:tabs>
          <w:tab w:val="num" w:pos="567"/>
        </w:tabs>
        <w:ind w:left="567" w:hanging="567"/>
      </w:pPr>
      <w:rPr>
        <w:rFonts w:ascii="Symbol" w:hAnsi="Symbol" w:hint="default"/>
      </w:rPr>
    </w:lvl>
    <w:lvl w:ilvl="1">
      <w:start w:val="1"/>
      <w:numFmt w:val="bullet"/>
      <w:pStyle w:val="ListeMaddemi2"/>
      <w:lvlText w:val=""/>
      <w:lvlJc w:val="left"/>
      <w:pPr>
        <w:tabs>
          <w:tab w:val="num" w:pos="1134"/>
        </w:tabs>
        <w:ind w:left="1134" w:hanging="567"/>
      </w:pPr>
      <w:rPr>
        <w:rFonts w:ascii="Symbol" w:hAnsi="Symbol" w:hint="default"/>
      </w:rPr>
    </w:lvl>
    <w:lvl w:ilvl="2">
      <w:start w:val="1"/>
      <w:numFmt w:val="bullet"/>
      <w:pStyle w:val="ListeMaddemi3"/>
      <w:lvlText w:val="◦"/>
      <w:lvlJc w:val="left"/>
      <w:pPr>
        <w:tabs>
          <w:tab w:val="num" w:pos="1701"/>
        </w:tabs>
        <w:ind w:left="1701" w:hanging="567"/>
      </w:pPr>
      <w:rPr>
        <w:rFonts w:ascii="Georgia" w:hAnsi="Georgia" w:hint="default"/>
        <w:b/>
      </w:rPr>
    </w:lvl>
    <w:lvl w:ilvl="3">
      <w:start w:val="1"/>
      <w:numFmt w:val="bullet"/>
      <w:pStyle w:val="ListeMaddemi4"/>
      <w:lvlText w:val=""/>
      <w:lvlJc w:val="left"/>
      <w:pPr>
        <w:tabs>
          <w:tab w:val="num" w:pos="2268"/>
        </w:tabs>
        <w:ind w:left="2268" w:hanging="567"/>
      </w:pPr>
      <w:rPr>
        <w:rFonts w:ascii="Symbol" w:hAnsi="Symbol" w:hint="default"/>
      </w:rPr>
    </w:lvl>
    <w:lvl w:ilvl="4">
      <w:start w:val="1"/>
      <w:numFmt w:val="bullet"/>
      <w:pStyle w:val="ListeMadde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nsid w:val="7A4152CF"/>
    <w:multiLevelType w:val="hybridMultilevel"/>
    <w:tmpl w:val="21E22006"/>
    <w:lvl w:ilvl="0" w:tplc="C864353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25">
    <w:nsid w:val="7BF819AF"/>
    <w:multiLevelType w:val="hybridMultilevel"/>
    <w:tmpl w:val="EA9AB74C"/>
    <w:lvl w:ilvl="0" w:tplc="C5AC08B8">
      <w:start w:val="1"/>
      <w:numFmt w:val="decimal"/>
      <w:pStyle w:val="Balk4"/>
      <w:lvlText w:val="3.%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24"/>
  </w:num>
  <w:num w:numId="2">
    <w:abstractNumId w:val="8"/>
  </w:num>
  <w:num w:numId="3">
    <w:abstractNumId w:val="15"/>
  </w:num>
  <w:num w:numId="4">
    <w:abstractNumId w:val="18"/>
  </w:num>
  <w:num w:numId="5">
    <w:abstractNumId w:val="10"/>
  </w:num>
  <w:num w:numId="6">
    <w:abstractNumId w:val="20"/>
  </w:num>
  <w:num w:numId="7">
    <w:abstractNumId w:val="9"/>
  </w:num>
  <w:num w:numId="8">
    <w:abstractNumId w:val="21"/>
  </w:num>
  <w:num w:numId="9">
    <w:abstractNumId w:val="12"/>
  </w:num>
  <w:num w:numId="10">
    <w:abstractNumId w:val="6"/>
  </w:num>
  <w:num w:numId="11">
    <w:abstractNumId w:val="22"/>
  </w:num>
  <w:num w:numId="12">
    <w:abstractNumId w:val="3"/>
  </w:num>
  <w:num w:numId="13">
    <w:abstractNumId w:val="7"/>
  </w:num>
  <w:num w:numId="14">
    <w:abstractNumId w:val="25"/>
  </w:num>
  <w:num w:numId="15">
    <w:abstractNumId w:val="19"/>
  </w:num>
  <w:num w:numId="16">
    <w:abstractNumId w:val="0"/>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11"/>
  </w:num>
  <w:num w:numId="27">
    <w:abstractNumId w:val="4"/>
  </w:num>
  <w:num w:numId="28">
    <w:abstractNumId w:val="1"/>
  </w:num>
  <w:num w:numId="29">
    <w:abstractNumId w:val="16"/>
  </w:num>
  <w:num w:numId="30">
    <w:abstractNumId w:val="5"/>
  </w:num>
  <w:num w:numId="31">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soft1941">
    <w15:presenceInfo w15:providerId="AD" w15:userId="S::msoft1941@365office.club::0c71f421-ceba-4d4a-a365-0fc977471d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5"/>
  <w:hideSpellingError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2C2B0E"/>
    <w:rsid w:val="00001120"/>
    <w:rsid w:val="00005130"/>
    <w:rsid w:val="0000555A"/>
    <w:rsid w:val="0001482B"/>
    <w:rsid w:val="000212C5"/>
    <w:rsid w:val="000354AC"/>
    <w:rsid w:val="0004529C"/>
    <w:rsid w:val="000475FF"/>
    <w:rsid w:val="00050BAA"/>
    <w:rsid w:val="00051369"/>
    <w:rsid w:val="00051C20"/>
    <w:rsid w:val="00055613"/>
    <w:rsid w:val="00055835"/>
    <w:rsid w:val="0006357A"/>
    <w:rsid w:val="00067620"/>
    <w:rsid w:val="00070D95"/>
    <w:rsid w:val="000736BC"/>
    <w:rsid w:val="00077AE7"/>
    <w:rsid w:val="0008412A"/>
    <w:rsid w:val="00084590"/>
    <w:rsid w:val="000853ED"/>
    <w:rsid w:val="00086752"/>
    <w:rsid w:val="0009131C"/>
    <w:rsid w:val="000936CB"/>
    <w:rsid w:val="00096D06"/>
    <w:rsid w:val="000A4B9A"/>
    <w:rsid w:val="000A601F"/>
    <w:rsid w:val="000B3DA8"/>
    <w:rsid w:val="000B4DD1"/>
    <w:rsid w:val="000C47FD"/>
    <w:rsid w:val="000D64CC"/>
    <w:rsid w:val="000D742A"/>
    <w:rsid w:val="000E6020"/>
    <w:rsid w:val="000F089B"/>
    <w:rsid w:val="000F58BF"/>
    <w:rsid w:val="000F7B76"/>
    <w:rsid w:val="00104416"/>
    <w:rsid w:val="00106FE2"/>
    <w:rsid w:val="00111AFB"/>
    <w:rsid w:val="00114EF1"/>
    <w:rsid w:val="00116BD7"/>
    <w:rsid w:val="00117D55"/>
    <w:rsid w:val="00122571"/>
    <w:rsid w:val="00122663"/>
    <w:rsid w:val="00122C83"/>
    <w:rsid w:val="00124559"/>
    <w:rsid w:val="00126552"/>
    <w:rsid w:val="00136111"/>
    <w:rsid w:val="001477C9"/>
    <w:rsid w:val="00152852"/>
    <w:rsid w:val="0015666A"/>
    <w:rsid w:val="001608F9"/>
    <w:rsid w:val="00161655"/>
    <w:rsid w:val="00161F0C"/>
    <w:rsid w:val="00172159"/>
    <w:rsid w:val="00183188"/>
    <w:rsid w:val="001A2FFE"/>
    <w:rsid w:val="001A398E"/>
    <w:rsid w:val="001A5592"/>
    <w:rsid w:val="001A7D0B"/>
    <w:rsid w:val="001A7F5A"/>
    <w:rsid w:val="001B09EF"/>
    <w:rsid w:val="001B23C8"/>
    <w:rsid w:val="001B3C13"/>
    <w:rsid w:val="001B6889"/>
    <w:rsid w:val="001B6B26"/>
    <w:rsid w:val="001C352E"/>
    <w:rsid w:val="001D109A"/>
    <w:rsid w:val="001D543C"/>
    <w:rsid w:val="001E0C35"/>
    <w:rsid w:val="001E2AA6"/>
    <w:rsid w:val="001E659A"/>
    <w:rsid w:val="001E6EA5"/>
    <w:rsid w:val="001F3455"/>
    <w:rsid w:val="001F616A"/>
    <w:rsid w:val="001F6ED6"/>
    <w:rsid w:val="001F7809"/>
    <w:rsid w:val="00205EBA"/>
    <w:rsid w:val="00206898"/>
    <w:rsid w:val="0020796A"/>
    <w:rsid w:val="00222DCE"/>
    <w:rsid w:val="002258A6"/>
    <w:rsid w:val="00227CEF"/>
    <w:rsid w:val="0023316C"/>
    <w:rsid w:val="00236CC5"/>
    <w:rsid w:val="00237E77"/>
    <w:rsid w:val="00240540"/>
    <w:rsid w:val="002444E1"/>
    <w:rsid w:val="0024723B"/>
    <w:rsid w:val="00247F55"/>
    <w:rsid w:val="00250279"/>
    <w:rsid w:val="00254EF3"/>
    <w:rsid w:val="002554D1"/>
    <w:rsid w:val="00270C1A"/>
    <w:rsid w:val="002723EE"/>
    <w:rsid w:val="002759A3"/>
    <w:rsid w:val="00280C75"/>
    <w:rsid w:val="00281F1F"/>
    <w:rsid w:val="00283A51"/>
    <w:rsid w:val="00285A99"/>
    <w:rsid w:val="0028664E"/>
    <w:rsid w:val="00286785"/>
    <w:rsid w:val="0028777B"/>
    <w:rsid w:val="00292543"/>
    <w:rsid w:val="00294C32"/>
    <w:rsid w:val="00295D08"/>
    <w:rsid w:val="00296CA6"/>
    <w:rsid w:val="002A53B2"/>
    <w:rsid w:val="002A58C5"/>
    <w:rsid w:val="002A7750"/>
    <w:rsid w:val="002B1EC1"/>
    <w:rsid w:val="002B4A88"/>
    <w:rsid w:val="002C08D1"/>
    <w:rsid w:val="002C2B0E"/>
    <w:rsid w:val="002C2C22"/>
    <w:rsid w:val="002C60F4"/>
    <w:rsid w:val="002C74DE"/>
    <w:rsid w:val="002D1AF9"/>
    <w:rsid w:val="002D214F"/>
    <w:rsid w:val="002E064E"/>
    <w:rsid w:val="002E1909"/>
    <w:rsid w:val="002E1D3B"/>
    <w:rsid w:val="002E3EEA"/>
    <w:rsid w:val="002E4092"/>
    <w:rsid w:val="002E4FFC"/>
    <w:rsid w:val="002E7052"/>
    <w:rsid w:val="002E78F8"/>
    <w:rsid w:val="002F0362"/>
    <w:rsid w:val="002F29D7"/>
    <w:rsid w:val="002F5F72"/>
    <w:rsid w:val="002F6514"/>
    <w:rsid w:val="002F6788"/>
    <w:rsid w:val="002F6DB0"/>
    <w:rsid w:val="002F7D78"/>
    <w:rsid w:val="00300438"/>
    <w:rsid w:val="00301C2A"/>
    <w:rsid w:val="00304952"/>
    <w:rsid w:val="00305C4A"/>
    <w:rsid w:val="003144BD"/>
    <w:rsid w:val="003166F7"/>
    <w:rsid w:val="003269DC"/>
    <w:rsid w:val="003271A1"/>
    <w:rsid w:val="0034187C"/>
    <w:rsid w:val="00343A44"/>
    <w:rsid w:val="003466B4"/>
    <w:rsid w:val="003468C6"/>
    <w:rsid w:val="0034768E"/>
    <w:rsid w:val="00350E97"/>
    <w:rsid w:val="00351A40"/>
    <w:rsid w:val="00356B6A"/>
    <w:rsid w:val="00357EB1"/>
    <w:rsid w:val="00361C0D"/>
    <w:rsid w:val="0036303A"/>
    <w:rsid w:val="00364893"/>
    <w:rsid w:val="003669B6"/>
    <w:rsid w:val="00383CF7"/>
    <w:rsid w:val="00386760"/>
    <w:rsid w:val="00386FF3"/>
    <w:rsid w:val="00387637"/>
    <w:rsid w:val="00391232"/>
    <w:rsid w:val="0039191C"/>
    <w:rsid w:val="00391E2A"/>
    <w:rsid w:val="00394255"/>
    <w:rsid w:val="0039545E"/>
    <w:rsid w:val="00395D5B"/>
    <w:rsid w:val="003A17B4"/>
    <w:rsid w:val="003A201F"/>
    <w:rsid w:val="003A2906"/>
    <w:rsid w:val="003A7A94"/>
    <w:rsid w:val="003B4A44"/>
    <w:rsid w:val="003B4F17"/>
    <w:rsid w:val="003C310A"/>
    <w:rsid w:val="003C6C18"/>
    <w:rsid w:val="003D2AC7"/>
    <w:rsid w:val="003D2D44"/>
    <w:rsid w:val="003D71A0"/>
    <w:rsid w:val="003D7705"/>
    <w:rsid w:val="003E206F"/>
    <w:rsid w:val="003E3056"/>
    <w:rsid w:val="003E5154"/>
    <w:rsid w:val="003E5CCC"/>
    <w:rsid w:val="003E7DC0"/>
    <w:rsid w:val="003F054E"/>
    <w:rsid w:val="003F17FB"/>
    <w:rsid w:val="003F50D6"/>
    <w:rsid w:val="00401290"/>
    <w:rsid w:val="0040262B"/>
    <w:rsid w:val="0040749A"/>
    <w:rsid w:val="00410DD6"/>
    <w:rsid w:val="00420FC5"/>
    <w:rsid w:val="0042676D"/>
    <w:rsid w:val="00427B4E"/>
    <w:rsid w:val="00434514"/>
    <w:rsid w:val="004353E3"/>
    <w:rsid w:val="00435505"/>
    <w:rsid w:val="00444DF9"/>
    <w:rsid w:val="00451BFC"/>
    <w:rsid w:val="0046008F"/>
    <w:rsid w:val="00460EEF"/>
    <w:rsid w:val="00464943"/>
    <w:rsid w:val="00467828"/>
    <w:rsid w:val="00476499"/>
    <w:rsid w:val="004779E5"/>
    <w:rsid w:val="00477B93"/>
    <w:rsid w:val="00485565"/>
    <w:rsid w:val="004933E5"/>
    <w:rsid w:val="00495357"/>
    <w:rsid w:val="004A0DA2"/>
    <w:rsid w:val="004A291C"/>
    <w:rsid w:val="004A77DB"/>
    <w:rsid w:val="004A796A"/>
    <w:rsid w:val="004B0169"/>
    <w:rsid w:val="004B1BA6"/>
    <w:rsid w:val="004C0D0F"/>
    <w:rsid w:val="004C484E"/>
    <w:rsid w:val="004C6AA6"/>
    <w:rsid w:val="004C7005"/>
    <w:rsid w:val="004D4AC4"/>
    <w:rsid w:val="004D6B6E"/>
    <w:rsid w:val="004E29D1"/>
    <w:rsid w:val="004E3C9C"/>
    <w:rsid w:val="004E5AD4"/>
    <w:rsid w:val="004E5DE1"/>
    <w:rsid w:val="004E679E"/>
    <w:rsid w:val="004E6FFE"/>
    <w:rsid w:val="004F07CC"/>
    <w:rsid w:val="004F7F46"/>
    <w:rsid w:val="00501162"/>
    <w:rsid w:val="00501ABB"/>
    <w:rsid w:val="00503A6F"/>
    <w:rsid w:val="00505E1A"/>
    <w:rsid w:val="00506696"/>
    <w:rsid w:val="005075F6"/>
    <w:rsid w:val="00511115"/>
    <w:rsid w:val="005113EA"/>
    <w:rsid w:val="00512D26"/>
    <w:rsid w:val="00514EB6"/>
    <w:rsid w:val="00515045"/>
    <w:rsid w:val="00515850"/>
    <w:rsid w:val="00515F3C"/>
    <w:rsid w:val="0051714E"/>
    <w:rsid w:val="00522324"/>
    <w:rsid w:val="00525B18"/>
    <w:rsid w:val="00525ED2"/>
    <w:rsid w:val="00526E11"/>
    <w:rsid w:val="00527B61"/>
    <w:rsid w:val="0053153C"/>
    <w:rsid w:val="005327E5"/>
    <w:rsid w:val="00532D6A"/>
    <w:rsid w:val="00533EC6"/>
    <w:rsid w:val="00550DE8"/>
    <w:rsid w:val="00551371"/>
    <w:rsid w:val="00555A65"/>
    <w:rsid w:val="00566EE0"/>
    <w:rsid w:val="00570593"/>
    <w:rsid w:val="00571A77"/>
    <w:rsid w:val="005861C2"/>
    <w:rsid w:val="00587276"/>
    <w:rsid w:val="005906B7"/>
    <w:rsid w:val="005906CD"/>
    <w:rsid w:val="005A2C0E"/>
    <w:rsid w:val="005B0239"/>
    <w:rsid w:val="005B040A"/>
    <w:rsid w:val="005B2A3B"/>
    <w:rsid w:val="005B33A0"/>
    <w:rsid w:val="005C2FC9"/>
    <w:rsid w:val="005C75B6"/>
    <w:rsid w:val="005D13C0"/>
    <w:rsid w:val="005D2496"/>
    <w:rsid w:val="005D419C"/>
    <w:rsid w:val="005D4D04"/>
    <w:rsid w:val="005D5D94"/>
    <w:rsid w:val="005D79EE"/>
    <w:rsid w:val="005E15A4"/>
    <w:rsid w:val="005E2157"/>
    <w:rsid w:val="005E2937"/>
    <w:rsid w:val="005E5163"/>
    <w:rsid w:val="005E6D5F"/>
    <w:rsid w:val="005E7146"/>
    <w:rsid w:val="005E72D6"/>
    <w:rsid w:val="005F0BD8"/>
    <w:rsid w:val="005F35E0"/>
    <w:rsid w:val="005F4C82"/>
    <w:rsid w:val="005F680F"/>
    <w:rsid w:val="0060481B"/>
    <w:rsid w:val="00604EBC"/>
    <w:rsid w:val="00611D5D"/>
    <w:rsid w:val="0061270B"/>
    <w:rsid w:val="006210D0"/>
    <w:rsid w:val="00621EDB"/>
    <w:rsid w:val="006240CC"/>
    <w:rsid w:val="00646DF7"/>
    <w:rsid w:val="00655823"/>
    <w:rsid w:val="006569EB"/>
    <w:rsid w:val="00656EB3"/>
    <w:rsid w:val="00656EC2"/>
    <w:rsid w:val="0066264E"/>
    <w:rsid w:val="00665EA8"/>
    <w:rsid w:val="00677104"/>
    <w:rsid w:val="0068572C"/>
    <w:rsid w:val="00687001"/>
    <w:rsid w:val="00691D14"/>
    <w:rsid w:val="00694A1B"/>
    <w:rsid w:val="006A15C1"/>
    <w:rsid w:val="006A19DB"/>
    <w:rsid w:val="006A2456"/>
    <w:rsid w:val="006A3938"/>
    <w:rsid w:val="006A5A27"/>
    <w:rsid w:val="006A62B5"/>
    <w:rsid w:val="006A69FB"/>
    <w:rsid w:val="006B3D94"/>
    <w:rsid w:val="006C11C5"/>
    <w:rsid w:val="006C54C4"/>
    <w:rsid w:val="006C63AF"/>
    <w:rsid w:val="006C7DBB"/>
    <w:rsid w:val="006C7FA4"/>
    <w:rsid w:val="006D1153"/>
    <w:rsid w:val="006D41C1"/>
    <w:rsid w:val="006E0E8E"/>
    <w:rsid w:val="006E14E5"/>
    <w:rsid w:val="006E6622"/>
    <w:rsid w:val="006F5354"/>
    <w:rsid w:val="006F6161"/>
    <w:rsid w:val="006F6925"/>
    <w:rsid w:val="006F76EB"/>
    <w:rsid w:val="007055C2"/>
    <w:rsid w:val="00710716"/>
    <w:rsid w:val="00712EBE"/>
    <w:rsid w:val="00713BA5"/>
    <w:rsid w:val="00715F1D"/>
    <w:rsid w:val="007357C4"/>
    <w:rsid w:val="00736575"/>
    <w:rsid w:val="0074454F"/>
    <w:rsid w:val="0074555B"/>
    <w:rsid w:val="00753020"/>
    <w:rsid w:val="007538A3"/>
    <w:rsid w:val="007568D2"/>
    <w:rsid w:val="00756D5E"/>
    <w:rsid w:val="00764884"/>
    <w:rsid w:val="00767B7B"/>
    <w:rsid w:val="0077161F"/>
    <w:rsid w:val="00771F85"/>
    <w:rsid w:val="00780497"/>
    <w:rsid w:val="00781625"/>
    <w:rsid w:val="0078602F"/>
    <w:rsid w:val="00790301"/>
    <w:rsid w:val="00790542"/>
    <w:rsid w:val="00792BBB"/>
    <w:rsid w:val="00792D78"/>
    <w:rsid w:val="00792F16"/>
    <w:rsid w:val="00794DFC"/>
    <w:rsid w:val="007958E2"/>
    <w:rsid w:val="007971E8"/>
    <w:rsid w:val="007A0699"/>
    <w:rsid w:val="007A0D91"/>
    <w:rsid w:val="007A212E"/>
    <w:rsid w:val="007A5E2C"/>
    <w:rsid w:val="007A67E9"/>
    <w:rsid w:val="007A6957"/>
    <w:rsid w:val="007A7403"/>
    <w:rsid w:val="007B0CC6"/>
    <w:rsid w:val="007B482A"/>
    <w:rsid w:val="007B6F8C"/>
    <w:rsid w:val="007B7753"/>
    <w:rsid w:val="007B7F2F"/>
    <w:rsid w:val="007C1BE5"/>
    <w:rsid w:val="007C7D75"/>
    <w:rsid w:val="007D28FD"/>
    <w:rsid w:val="007D471C"/>
    <w:rsid w:val="007D7E7C"/>
    <w:rsid w:val="007E120F"/>
    <w:rsid w:val="007E701B"/>
    <w:rsid w:val="00802DA5"/>
    <w:rsid w:val="008058C7"/>
    <w:rsid w:val="008075D3"/>
    <w:rsid w:val="00813031"/>
    <w:rsid w:val="008146D5"/>
    <w:rsid w:val="00814B5D"/>
    <w:rsid w:val="00817365"/>
    <w:rsid w:val="00823A05"/>
    <w:rsid w:val="00823D0D"/>
    <w:rsid w:val="008261BC"/>
    <w:rsid w:val="00826442"/>
    <w:rsid w:val="00827599"/>
    <w:rsid w:val="00830E27"/>
    <w:rsid w:val="00831081"/>
    <w:rsid w:val="00834DC8"/>
    <w:rsid w:val="008429E1"/>
    <w:rsid w:val="00845CA9"/>
    <w:rsid w:val="008465FE"/>
    <w:rsid w:val="008476F6"/>
    <w:rsid w:val="00855A27"/>
    <w:rsid w:val="00861B1D"/>
    <w:rsid w:val="00866E98"/>
    <w:rsid w:val="00871EF9"/>
    <w:rsid w:val="00873F3C"/>
    <w:rsid w:val="008868AC"/>
    <w:rsid w:val="00890BEF"/>
    <w:rsid w:val="008921C3"/>
    <w:rsid w:val="0089226C"/>
    <w:rsid w:val="008A164F"/>
    <w:rsid w:val="008A4524"/>
    <w:rsid w:val="008A58CA"/>
    <w:rsid w:val="008A5BB2"/>
    <w:rsid w:val="008A6F41"/>
    <w:rsid w:val="008A7E2F"/>
    <w:rsid w:val="008B6673"/>
    <w:rsid w:val="008B6906"/>
    <w:rsid w:val="008C0CDC"/>
    <w:rsid w:val="008C3865"/>
    <w:rsid w:val="008C7CB6"/>
    <w:rsid w:val="008D4EE5"/>
    <w:rsid w:val="008D6FA9"/>
    <w:rsid w:val="008E00A0"/>
    <w:rsid w:val="008E0AA4"/>
    <w:rsid w:val="008E4EFE"/>
    <w:rsid w:val="008F44BB"/>
    <w:rsid w:val="008F4B5C"/>
    <w:rsid w:val="008F4E20"/>
    <w:rsid w:val="0090083F"/>
    <w:rsid w:val="009044DF"/>
    <w:rsid w:val="00904527"/>
    <w:rsid w:val="00906F76"/>
    <w:rsid w:val="009105E3"/>
    <w:rsid w:val="0091341C"/>
    <w:rsid w:val="009148C1"/>
    <w:rsid w:val="00915071"/>
    <w:rsid w:val="00915C71"/>
    <w:rsid w:val="00915EB0"/>
    <w:rsid w:val="0091701B"/>
    <w:rsid w:val="009227A5"/>
    <w:rsid w:val="0092284A"/>
    <w:rsid w:val="00922F8E"/>
    <w:rsid w:val="00927055"/>
    <w:rsid w:val="00935252"/>
    <w:rsid w:val="00937A3B"/>
    <w:rsid w:val="00937F17"/>
    <w:rsid w:val="00940368"/>
    <w:rsid w:val="00942A47"/>
    <w:rsid w:val="009458F2"/>
    <w:rsid w:val="00945B75"/>
    <w:rsid w:val="009520AE"/>
    <w:rsid w:val="00952547"/>
    <w:rsid w:val="00952626"/>
    <w:rsid w:val="009531DD"/>
    <w:rsid w:val="00961350"/>
    <w:rsid w:val="009616E2"/>
    <w:rsid w:val="009633BE"/>
    <w:rsid w:val="00965497"/>
    <w:rsid w:val="00972381"/>
    <w:rsid w:val="009746B1"/>
    <w:rsid w:val="00976755"/>
    <w:rsid w:val="00985E9B"/>
    <w:rsid w:val="0098706A"/>
    <w:rsid w:val="0099675F"/>
    <w:rsid w:val="009A31B2"/>
    <w:rsid w:val="009A3EC1"/>
    <w:rsid w:val="009A4EDC"/>
    <w:rsid w:val="009A7B55"/>
    <w:rsid w:val="009B19E7"/>
    <w:rsid w:val="009B4121"/>
    <w:rsid w:val="009B73FC"/>
    <w:rsid w:val="009C1E35"/>
    <w:rsid w:val="009D3185"/>
    <w:rsid w:val="009D33DE"/>
    <w:rsid w:val="009D3918"/>
    <w:rsid w:val="009D515F"/>
    <w:rsid w:val="009D54E3"/>
    <w:rsid w:val="009D6A89"/>
    <w:rsid w:val="009E1795"/>
    <w:rsid w:val="009E1852"/>
    <w:rsid w:val="009E27D7"/>
    <w:rsid w:val="009E378D"/>
    <w:rsid w:val="009F0354"/>
    <w:rsid w:val="009F0599"/>
    <w:rsid w:val="009F1391"/>
    <w:rsid w:val="009F2652"/>
    <w:rsid w:val="009F2665"/>
    <w:rsid w:val="009F2E68"/>
    <w:rsid w:val="009F31F3"/>
    <w:rsid w:val="00A01E72"/>
    <w:rsid w:val="00A02B9C"/>
    <w:rsid w:val="00A043E9"/>
    <w:rsid w:val="00A158FF"/>
    <w:rsid w:val="00A15B01"/>
    <w:rsid w:val="00A25F3D"/>
    <w:rsid w:val="00A33169"/>
    <w:rsid w:val="00A33376"/>
    <w:rsid w:val="00A36EA7"/>
    <w:rsid w:val="00A44A0B"/>
    <w:rsid w:val="00A44E57"/>
    <w:rsid w:val="00A46E6F"/>
    <w:rsid w:val="00A4750E"/>
    <w:rsid w:val="00A47D3D"/>
    <w:rsid w:val="00A52750"/>
    <w:rsid w:val="00A5302C"/>
    <w:rsid w:val="00A5742E"/>
    <w:rsid w:val="00A57DD5"/>
    <w:rsid w:val="00A62EAA"/>
    <w:rsid w:val="00A6601A"/>
    <w:rsid w:val="00A7145A"/>
    <w:rsid w:val="00A726CC"/>
    <w:rsid w:val="00A73413"/>
    <w:rsid w:val="00A76D22"/>
    <w:rsid w:val="00A76E99"/>
    <w:rsid w:val="00A77968"/>
    <w:rsid w:val="00A825FD"/>
    <w:rsid w:val="00A8622D"/>
    <w:rsid w:val="00A947C8"/>
    <w:rsid w:val="00A96537"/>
    <w:rsid w:val="00A9657B"/>
    <w:rsid w:val="00AB19F6"/>
    <w:rsid w:val="00AB24D3"/>
    <w:rsid w:val="00AB5523"/>
    <w:rsid w:val="00AB6562"/>
    <w:rsid w:val="00AB6BB4"/>
    <w:rsid w:val="00AB75C7"/>
    <w:rsid w:val="00AC1FCD"/>
    <w:rsid w:val="00AC2DF8"/>
    <w:rsid w:val="00AC705C"/>
    <w:rsid w:val="00AD3DDD"/>
    <w:rsid w:val="00AD42EB"/>
    <w:rsid w:val="00AD4371"/>
    <w:rsid w:val="00AD5C66"/>
    <w:rsid w:val="00AE4ACD"/>
    <w:rsid w:val="00AE4FEF"/>
    <w:rsid w:val="00AE6FC6"/>
    <w:rsid w:val="00AF15FE"/>
    <w:rsid w:val="00AF4848"/>
    <w:rsid w:val="00AF4FAA"/>
    <w:rsid w:val="00B019C1"/>
    <w:rsid w:val="00B025B8"/>
    <w:rsid w:val="00B0383F"/>
    <w:rsid w:val="00B03AB0"/>
    <w:rsid w:val="00B10560"/>
    <w:rsid w:val="00B128DD"/>
    <w:rsid w:val="00B164AE"/>
    <w:rsid w:val="00B2208A"/>
    <w:rsid w:val="00B234C0"/>
    <w:rsid w:val="00B23744"/>
    <w:rsid w:val="00B24065"/>
    <w:rsid w:val="00B2534C"/>
    <w:rsid w:val="00B34DB4"/>
    <w:rsid w:val="00B35B49"/>
    <w:rsid w:val="00B36E6F"/>
    <w:rsid w:val="00B413F2"/>
    <w:rsid w:val="00B4182E"/>
    <w:rsid w:val="00B433E5"/>
    <w:rsid w:val="00B624A4"/>
    <w:rsid w:val="00B638A7"/>
    <w:rsid w:val="00B66315"/>
    <w:rsid w:val="00B676FF"/>
    <w:rsid w:val="00B70C29"/>
    <w:rsid w:val="00B7309F"/>
    <w:rsid w:val="00B74AD2"/>
    <w:rsid w:val="00B74E00"/>
    <w:rsid w:val="00B81189"/>
    <w:rsid w:val="00B81870"/>
    <w:rsid w:val="00B966F5"/>
    <w:rsid w:val="00BA02D3"/>
    <w:rsid w:val="00BA4022"/>
    <w:rsid w:val="00BA7067"/>
    <w:rsid w:val="00BB00CE"/>
    <w:rsid w:val="00BB0516"/>
    <w:rsid w:val="00BB5C47"/>
    <w:rsid w:val="00BC5176"/>
    <w:rsid w:val="00BC587A"/>
    <w:rsid w:val="00BC5F1F"/>
    <w:rsid w:val="00BD4D98"/>
    <w:rsid w:val="00BE3039"/>
    <w:rsid w:val="00BE5F74"/>
    <w:rsid w:val="00BE6C4C"/>
    <w:rsid w:val="00BE6D34"/>
    <w:rsid w:val="00BE7E83"/>
    <w:rsid w:val="00BF1184"/>
    <w:rsid w:val="00BF199B"/>
    <w:rsid w:val="00BF4089"/>
    <w:rsid w:val="00BF41B0"/>
    <w:rsid w:val="00BF4F0F"/>
    <w:rsid w:val="00BF70EB"/>
    <w:rsid w:val="00BF7629"/>
    <w:rsid w:val="00C00D16"/>
    <w:rsid w:val="00C0253E"/>
    <w:rsid w:val="00C05D36"/>
    <w:rsid w:val="00C11A62"/>
    <w:rsid w:val="00C14A11"/>
    <w:rsid w:val="00C1564F"/>
    <w:rsid w:val="00C23ED6"/>
    <w:rsid w:val="00C23EDF"/>
    <w:rsid w:val="00C27460"/>
    <w:rsid w:val="00C31BE2"/>
    <w:rsid w:val="00C3433B"/>
    <w:rsid w:val="00C35503"/>
    <w:rsid w:val="00C462BD"/>
    <w:rsid w:val="00C5203D"/>
    <w:rsid w:val="00C534F4"/>
    <w:rsid w:val="00C56F6A"/>
    <w:rsid w:val="00C620FB"/>
    <w:rsid w:val="00C67FA7"/>
    <w:rsid w:val="00C71995"/>
    <w:rsid w:val="00C74BBC"/>
    <w:rsid w:val="00C76B0E"/>
    <w:rsid w:val="00C82AEF"/>
    <w:rsid w:val="00C84A05"/>
    <w:rsid w:val="00C93814"/>
    <w:rsid w:val="00C95497"/>
    <w:rsid w:val="00CA3F54"/>
    <w:rsid w:val="00CA70B6"/>
    <w:rsid w:val="00CB158E"/>
    <w:rsid w:val="00CB2041"/>
    <w:rsid w:val="00CB40AD"/>
    <w:rsid w:val="00CC73E9"/>
    <w:rsid w:val="00CE06A4"/>
    <w:rsid w:val="00CE22AD"/>
    <w:rsid w:val="00CE35C3"/>
    <w:rsid w:val="00CF38BB"/>
    <w:rsid w:val="00D013D4"/>
    <w:rsid w:val="00D0244F"/>
    <w:rsid w:val="00D0411F"/>
    <w:rsid w:val="00D06D26"/>
    <w:rsid w:val="00D15471"/>
    <w:rsid w:val="00D172F1"/>
    <w:rsid w:val="00D1745B"/>
    <w:rsid w:val="00D20C88"/>
    <w:rsid w:val="00D25E4D"/>
    <w:rsid w:val="00D26BDC"/>
    <w:rsid w:val="00D3531B"/>
    <w:rsid w:val="00D355BC"/>
    <w:rsid w:val="00D37398"/>
    <w:rsid w:val="00D373F1"/>
    <w:rsid w:val="00D47049"/>
    <w:rsid w:val="00D5531C"/>
    <w:rsid w:val="00D5726B"/>
    <w:rsid w:val="00D60025"/>
    <w:rsid w:val="00D622A9"/>
    <w:rsid w:val="00D654DE"/>
    <w:rsid w:val="00D814EC"/>
    <w:rsid w:val="00D82728"/>
    <w:rsid w:val="00D850F1"/>
    <w:rsid w:val="00D85517"/>
    <w:rsid w:val="00D90646"/>
    <w:rsid w:val="00D93BE5"/>
    <w:rsid w:val="00D95ACD"/>
    <w:rsid w:val="00DA3BDC"/>
    <w:rsid w:val="00DB15D4"/>
    <w:rsid w:val="00DB6F70"/>
    <w:rsid w:val="00DB7B51"/>
    <w:rsid w:val="00DC0B35"/>
    <w:rsid w:val="00DC1273"/>
    <w:rsid w:val="00DD16BE"/>
    <w:rsid w:val="00DD21BB"/>
    <w:rsid w:val="00DD56CF"/>
    <w:rsid w:val="00DD5BFD"/>
    <w:rsid w:val="00DD69CF"/>
    <w:rsid w:val="00DD729D"/>
    <w:rsid w:val="00DD7E00"/>
    <w:rsid w:val="00DE045F"/>
    <w:rsid w:val="00DE0811"/>
    <w:rsid w:val="00DE0DEB"/>
    <w:rsid w:val="00DE26F3"/>
    <w:rsid w:val="00DE4FF2"/>
    <w:rsid w:val="00DF2AE7"/>
    <w:rsid w:val="00DF3CF4"/>
    <w:rsid w:val="00DF4B9B"/>
    <w:rsid w:val="00DF4CBC"/>
    <w:rsid w:val="00E02749"/>
    <w:rsid w:val="00E106C2"/>
    <w:rsid w:val="00E1586D"/>
    <w:rsid w:val="00E15D96"/>
    <w:rsid w:val="00E20639"/>
    <w:rsid w:val="00E21A91"/>
    <w:rsid w:val="00E22565"/>
    <w:rsid w:val="00E2348B"/>
    <w:rsid w:val="00E246F8"/>
    <w:rsid w:val="00E26BBB"/>
    <w:rsid w:val="00E326B4"/>
    <w:rsid w:val="00E37192"/>
    <w:rsid w:val="00E417E2"/>
    <w:rsid w:val="00E4202C"/>
    <w:rsid w:val="00E60448"/>
    <w:rsid w:val="00E6468D"/>
    <w:rsid w:val="00E741A6"/>
    <w:rsid w:val="00E74835"/>
    <w:rsid w:val="00E76FD5"/>
    <w:rsid w:val="00E77257"/>
    <w:rsid w:val="00E77A68"/>
    <w:rsid w:val="00E86FAF"/>
    <w:rsid w:val="00E919CB"/>
    <w:rsid w:val="00E93E69"/>
    <w:rsid w:val="00EA0A0C"/>
    <w:rsid w:val="00EA2D72"/>
    <w:rsid w:val="00EC59DF"/>
    <w:rsid w:val="00ED1617"/>
    <w:rsid w:val="00ED2910"/>
    <w:rsid w:val="00ED7CA3"/>
    <w:rsid w:val="00EF23DB"/>
    <w:rsid w:val="00EF7A74"/>
    <w:rsid w:val="00F00C06"/>
    <w:rsid w:val="00F05CB5"/>
    <w:rsid w:val="00F0718D"/>
    <w:rsid w:val="00F07DE7"/>
    <w:rsid w:val="00F101BD"/>
    <w:rsid w:val="00F10EED"/>
    <w:rsid w:val="00F13652"/>
    <w:rsid w:val="00F16388"/>
    <w:rsid w:val="00F167FB"/>
    <w:rsid w:val="00F33A08"/>
    <w:rsid w:val="00F33AA6"/>
    <w:rsid w:val="00F4155A"/>
    <w:rsid w:val="00F52717"/>
    <w:rsid w:val="00F538F2"/>
    <w:rsid w:val="00F55ED8"/>
    <w:rsid w:val="00F60FB3"/>
    <w:rsid w:val="00F61C50"/>
    <w:rsid w:val="00F61FDB"/>
    <w:rsid w:val="00F642E4"/>
    <w:rsid w:val="00F65B62"/>
    <w:rsid w:val="00F70DE8"/>
    <w:rsid w:val="00F7297F"/>
    <w:rsid w:val="00F75FF9"/>
    <w:rsid w:val="00F83E9F"/>
    <w:rsid w:val="00F847BB"/>
    <w:rsid w:val="00F84A24"/>
    <w:rsid w:val="00F92517"/>
    <w:rsid w:val="00F93B2F"/>
    <w:rsid w:val="00F93F8E"/>
    <w:rsid w:val="00F95580"/>
    <w:rsid w:val="00F965EA"/>
    <w:rsid w:val="00F97862"/>
    <w:rsid w:val="00FA0C6C"/>
    <w:rsid w:val="00FA5069"/>
    <w:rsid w:val="00FB2AA8"/>
    <w:rsid w:val="00FB506D"/>
    <w:rsid w:val="00FC3616"/>
    <w:rsid w:val="00FD4443"/>
    <w:rsid w:val="00FD6DEF"/>
    <w:rsid w:val="00FE0F3C"/>
    <w:rsid w:val="00FE1439"/>
    <w:rsid w:val="00FE2F90"/>
    <w:rsid w:val="00FE4141"/>
    <w:rsid w:val="00FE48D4"/>
    <w:rsid w:val="00FE7AA9"/>
    <w:rsid w:val="00FF148D"/>
    <w:rsid w:val="00FF2A0F"/>
    <w:rsid w:val="00FF32BC"/>
    <w:rsid w:val="00FF3F23"/>
    <w:rsid w:val="00FF40F2"/>
    <w:rsid w:val="00FF4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3" w:qFormat="1"/>
    <w:lsdException w:name="List Bullet 2" w:uiPriority="13" w:qFormat="1"/>
    <w:lsdException w:name="List Bullet 3"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9A"/>
    <w:pPr>
      <w:spacing w:after="120" w:line="276" w:lineRule="auto"/>
      <w:jc w:val="both"/>
    </w:pPr>
    <w:rPr>
      <w:rFonts w:ascii="Calibri" w:hAnsi="Calibri"/>
      <w:sz w:val="22"/>
      <w:szCs w:val="24"/>
      <w:lang w:val="tr-TR"/>
    </w:rPr>
  </w:style>
  <w:style w:type="paragraph" w:styleId="Balk1">
    <w:name w:val="heading 1"/>
    <w:basedOn w:val="Normal"/>
    <w:next w:val="Normal"/>
    <w:link w:val="Balk1Char"/>
    <w:uiPriority w:val="9"/>
    <w:qFormat/>
    <w:rsid w:val="00F83E9F"/>
    <w:pPr>
      <w:keepNext/>
      <w:numPr>
        <w:numId w:val="2"/>
      </w:numPr>
      <w:spacing w:before="240" w:after="60"/>
      <w:outlineLvl w:val="0"/>
    </w:pPr>
    <w:rPr>
      <w:rFonts w:eastAsia="Times New Roman" w:cs="Arial"/>
      <w:b/>
      <w:bCs/>
      <w:kern w:val="32"/>
      <w:szCs w:val="32"/>
      <w:lang w:val="en-AU" w:eastAsia="tr-TR"/>
    </w:rPr>
  </w:style>
  <w:style w:type="paragraph" w:styleId="Balk2">
    <w:name w:val="heading 2"/>
    <w:basedOn w:val="Normal"/>
    <w:next w:val="Normal"/>
    <w:link w:val="Balk2Char"/>
    <w:uiPriority w:val="9"/>
    <w:unhideWhenUsed/>
    <w:qFormat/>
    <w:rsid w:val="00434514"/>
    <w:pPr>
      <w:keepNext/>
      <w:keepLines/>
      <w:numPr>
        <w:numId w:val="12"/>
      </w:numPr>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434514"/>
    <w:pPr>
      <w:keepNext/>
      <w:keepLines/>
      <w:numPr>
        <w:numId w:val="13"/>
      </w:numPr>
      <w:outlineLvl w:val="2"/>
    </w:pPr>
    <w:rPr>
      <w:rFonts w:eastAsiaTheme="majorEastAsia" w:cstheme="majorBidi"/>
      <w:b/>
      <w:bCs/>
    </w:rPr>
  </w:style>
  <w:style w:type="paragraph" w:styleId="Balk4">
    <w:name w:val="heading 4"/>
    <w:basedOn w:val="Normal"/>
    <w:next w:val="Normal"/>
    <w:link w:val="Balk4Char"/>
    <w:uiPriority w:val="9"/>
    <w:unhideWhenUsed/>
    <w:qFormat/>
    <w:rsid w:val="00D15471"/>
    <w:pPr>
      <w:keepNext/>
      <w:keepLines/>
      <w:numPr>
        <w:numId w:val="14"/>
      </w:numPr>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1E659A"/>
    <w:pPr>
      <w:keepNext/>
      <w:keepLines/>
      <w:numPr>
        <w:numId w:val="17"/>
      </w:numPr>
      <w:spacing w:before="40"/>
      <w:outlineLvl w:val="4"/>
    </w:pPr>
    <w:rPr>
      <w:rFonts w:asciiTheme="majorHAnsi" w:eastAsiaTheme="majorEastAsia" w:hAnsiTheme="majorHAnsi" w:cstheme="majorBidi"/>
      <w:b/>
    </w:rPr>
  </w:style>
  <w:style w:type="paragraph" w:styleId="Balk6">
    <w:name w:val="heading 6"/>
    <w:basedOn w:val="Normal"/>
    <w:next w:val="Normal"/>
    <w:link w:val="Balk6Char"/>
    <w:uiPriority w:val="9"/>
    <w:unhideWhenUsed/>
    <w:qFormat/>
    <w:rsid w:val="00A36EA7"/>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ilvl w:val="6"/>
        <w:numId w:val="2"/>
      </w:numPr>
      <w:spacing w:before="40"/>
      <w:outlineLvl w:val="6"/>
    </w:pPr>
    <w:rPr>
      <w:rFonts w:asciiTheme="minorHAnsi" w:eastAsiaTheme="majorEastAsia" w:hAnsiTheme="minorHAnsi" w:cstheme="majorBidi"/>
      <w:b/>
      <w:iCs/>
      <w:szCs w:val="22"/>
    </w:rPr>
  </w:style>
  <w:style w:type="paragraph" w:styleId="Balk8">
    <w:name w:val="heading 8"/>
    <w:basedOn w:val="Normal"/>
    <w:next w:val="Normal"/>
    <w:link w:val="Balk8Char"/>
    <w:uiPriority w:val="9"/>
    <w:unhideWhenUsed/>
    <w:qFormat/>
    <w:rsid w:val="00831081"/>
    <w:pPr>
      <w:keepNext/>
      <w:keepLines/>
      <w:numPr>
        <w:ilvl w:val="7"/>
        <w:numId w:val="2"/>
      </w:numPr>
      <w:spacing w:before="40"/>
      <w:outlineLvl w:val="7"/>
    </w:pPr>
    <w:rPr>
      <w:rFonts w:asciiTheme="minorHAnsi" w:eastAsiaTheme="majorEastAsia" w:hAnsiTheme="minorHAnsi" w:cstheme="majorBidi"/>
      <w:b/>
      <w:szCs w:val="21"/>
    </w:rPr>
  </w:style>
  <w:style w:type="paragraph" w:styleId="Balk9">
    <w:name w:val="heading 9"/>
    <w:basedOn w:val="Normal"/>
    <w:next w:val="Normal"/>
    <w:link w:val="Balk9Char"/>
    <w:uiPriority w:val="9"/>
    <w:unhideWhenUsed/>
    <w:qFormat/>
    <w:rsid w:val="00831081"/>
    <w:pPr>
      <w:keepNext/>
      <w:keepLines/>
      <w:numPr>
        <w:ilvl w:val="8"/>
        <w:numId w:val="2"/>
      </w:numPr>
      <w:spacing w:before="40"/>
      <w:outlineLvl w:val="8"/>
    </w:pPr>
    <w:rPr>
      <w:rFonts w:asciiTheme="minorHAnsi" w:eastAsiaTheme="majorEastAsia" w:hAnsiTheme="minorHAnsi"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3E9F"/>
    <w:rPr>
      <w:rFonts w:ascii="Calibri" w:eastAsia="Times New Roman" w:hAnsi="Calibri" w:cs="Arial"/>
      <w:b/>
      <w:bCs/>
      <w:kern w:val="32"/>
      <w:sz w:val="22"/>
      <w:szCs w:val="32"/>
      <w:lang w:val="en-AU" w:eastAsia="tr-TR"/>
    </w:rPr>
  </w:style>
  <w:style w:type="character" w:customStyle="1" w:styleId="Balk2Char">
    <w:name w:val="Başlık 2 Char"/>
    <w:basedOn w:val="VarsaylanParagrafYazTipi"/>
    <w:link w:val="Balk2"/>
    <w:uiPriority w:val="9"/>
    <w:rsid w:val="00434514"/>
    <w:rPr>
      <w:rFonts w:ascii="Calibri" w:eastAsiaTheme="majorEastAsia" w:hAnsi="Calibri" w:cstheme="majorBidi"/>
      <w:b/>
      <w:bCs/>
      <w:sz w:val="22"/>
      <w:szCs w:val="26"/>
      <w:lang w:val="tr-TR"/>
    </w:rPr>
  </w:style>
  <w:style w:type="character" w:customStyle="1" w:styleId="Balk3Char">
    <w:name w:val="Başlık 3 Char"/>
    <w:basedOn w:val="VarsaylanParagrafYazTipi"/>
    <w:link w:val="Balk3"/>
    <w:uiPriority w:val="9"/>
    <w:rsid w:val="00434514"/>
    <w:rPr>
      <w:rFonts w:ascii="Calibri" w:eastAsiaTheme="majorEastAsia" w:hAnsi="Calibri" w:cstheme="majorBidi"/>
      <w:b/>
      <w:bCs/>
      <w:sz w:val="22"/>
      <w:szCs w:val="24"/>
      <w:lang w:val="tr-TR"/>
    </w:rPr>
  </w:style>
  <w:style w:type="character" w:customStyle="1" w:styleId="Balk4Char">
    <w:name w:val="Başlık 4 Char"/>
    <w:basedOn w:val="VarsaylanParagrafYazTipi"/>
    <w:link w:val="Balk4"/>
    <w:uiPriority w:val="9"/>
    <w:rsid w:val="00D15471"/>
    <w:rPr>
      <w:rFonts w:ascii="Calibri" w:eastAsiaTheme="majorEastAsia" w:hAnsi="Calibri" w:cstheme="majorBidi"/>
      <w:b/>
      <w:bCs/>
      <w:iCs/>
      <w:color w:val="000000" w:themeColor="text1"/>
      <w:sz w:val="22"/>
      <w:szCs w:val="24"/>
      <w:lang w:val="tr-TR"/>
    </w:rPr>
  </w:style>
  <w:style w:type="character" w:customStyle="1" w:styleId="Balk5Char">
    <w:name w:val="Başlık 5 Char"/>
    <w:basedOn w:val="VarsaylanParagrafYazTipi"/>
    <w:link w:val="Balk5"/>
    <w:uiPriority w:val="9"/>
    <w:rsid w:val="001E659A"/>
    <w:rPr>
      <w:rFonts w:asciiTheme="majorHAnsi" w:eastAsiaTheme="majorEastAsia" w:hAnsiTheme="majorHAnsi" w:cstheme="majorBidi"/>
      <w:b/>
      <w:sz w:val="22"/>
      <w:szCs w:val="24"/>
      <w:lang w:val="tr-TR"/>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2"/>
      <w:szCs w:val="24"/>
      <w:lang w:val="tr-TR"/>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39"/>
    <w:rsid w:val="002C2B0E"/>
    <w:rPr>
      <w:rFonts w:eastAsia="Cambria"/>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link w:val="ListeParagrafChar"/>
    <w:uiPriority w:val="1"/>
    <w:qFormat/>
    <w:rsid w:val="00283A51"/>
    <w:pPr>
      <w:ind w:left="720"/>
    </w:pPr>
    <w:rPr>
      <w:rFonts w:eastAsia="Calibri"/>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eastAsia="tr-TR"/>
    </w:rPr>
  </w:style>
  <w:style w:type="paragraph" w:styleId="TBal">
    <w:name w:val="TOC Heading"/>
    <w:basedOn w:val="Balk1"/>
    <w:next w:val="Normal"/>
    <w:uiPriority w:val="39"/>
    <w:unhideWhenUsed/>
    <w:qFormat/>
    <w:rsid w:val="004A796A"/>
    <w:pPr>
      <w:keepLines/>
      <w:spacing w:before="480" w:after="0"/>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0A4B9A"/>
    <w:pPr>
      <w:tabs>
        <w:tab w:val="left" w:pos="480"/>
        <w:tab w:val="right" w:leader="dot" w:pos="9204"/>
      </w:tabs>
      <w:spacing w:after="100"/>
      <w:ind w:left="426" w:hanging="426"/>
    </w:pPr>
    <w:rPr>
      <w:b/>
      <w:noProof/>
      <w:szCs w:val="22"/>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pPr>
    <w:rPr>
      <w:rFonts w:eastAsia="Calibri"/>
      <w:sz w:val="20"/>
      <w:szCs w:val="20"/>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1"/>
      </w:numPr>
      <w:spacing w:before="120" w:after="200"/>
    </w:pPr>
    <w:rPr>
      <w:rFonts w:asciiTheme="minorHAnsi" w:eastAsiaTheme="minorHAnsi" w:hAnsiTheme="minorHAnsi" w:cstheme="minorBidi"/>
      <w:szCs w:val="22"/>
    </w:rPr>
  </w:style>
  <w:style w:type="paragraph" w:customStyle="1" w:styleId="Balk21">
    <w:name w:val="Başlık 21"/>
    <w:basedOn w:val="Normal"/>
    <w:rsid w:val="00831081"/>
    <w:pPr>
      <w:numPr>
        <w:ilvl w:val="1"/>
        <w:numId w:val="1"/>
      </w:numPr>
      <w:spacing w:before="120" w:after="200"/>
    </w:pPr>
    <w:rPr>
      <w:rFonts w:asciiTheme="minorHAnsi" w:eastAsiaTheme="minorHAnsi" w:hAnsiTheme="minorHAnsi" w:cstheme="minorBidi"/>
      <w:szCs w:val="22"/>
    </w:rPr>
  </w:style>
  <w:style w:type="paragraph" w:customStyle="1" w:styleId="Balk31">
    <w:name w:val="Başlık 31"/>
    <w:basedOn w:val="Normal"/>
    <w:rsid w:val="00831081"/>
    <w:pPr>
      <w:numPr>
        <w:ilvl w:val="2"/>
        <w:numId w:val="1"/>
      </w:numPr>
      <w:spacing w:before="120" w:after="200"/>
    </w:pPr>
    <w:rPr>
      <w:rFonts w:asciiTheme="minorHAnsi" w:eastAsiaTheme="minorHAnsi" w:hAnsiTheme="minorHAnsi" w:cstheme="minorBidi"/>
      <w:szCs w:val="22"/>
    </w:rPr>
  </w:style>
  <w:style w:type="paragraph" w:customStyle="1" w:styleId="Balk41">
    <w:name w:val="Başlık 41"/>
    <w:basedOn w:val="Normal"/>
    <w:rsid w:val="00831081"/>
    <w:pPr>
      <w:numPr>
        <w:ilvl w:val="3"/>
        <w:numId w:val="1"/>
      </w:numPr>
      <w:spacing w:before="120" w:after="200"/>
    </w:pPr>
    <w:rPr>
      <w:rFonts w:asciiTheme="minorHAnsi" w:eastAsiaTheme="minorHAnsi" w:hAnsiTheme="minorHAnsi" w:cstheme="minorBidi"/>
      <w:szCs w:val="22"/>
    </w:rPr>
  </w:style>
  <w:style w:type="paragraph" w:customStyle="1" w:styleId="Balk51">
    <w:name w:val="Başlık 51"/>
    <w:basedOn w:val="Normal"/>
    <w:rsid w:val="00831081"/>
    <w:pPr>
      <w:numPr>
        <w:ilvl w:val="4"/>
        <w:numId w:val="1"/>
      </w:numPr>
      <w:spacing w:before="120" w:after="200"/>
    </w:pPr>
    <w:rPr>
      <w:rFonts w:asciiTheme="minorHAnsi" w:eastAsiaTheme="minorHAnsi" w:hAnsiTheme="minorHAnsi" w:cstheme="minorBidi"/>
      <w:szCs w:val="22"/>
    </w:rPr>
  </w:style>
  <w:style w:type="paragraph" w:customStyle="1" w:styleId="Balk61">
    <w:name w:val="Başlık 61"/>
    <w:basedOn w:val="Normal"/>
    <w:rsid w:val="00831081"/>
    <w:pPr>
      <w:numPr>
        <w:ilvl w:val="5"/>
        <w:numId w:val="1"/>
      </w:numPr>
      <w:spacing w:before="120" w:after="200"/>
    </w:pPr>
    <w:rPr>
      <w:rFonts w:asciiTheme="minorHAnsi" w:eastAsiaTheme="minorHAnsi" w:hAnsiTheme="minorHAnsi" w:cstheme="minorBidi"/>
      <w:szCs w:val="22"/>
    </w:rPr>
  </w:style>
  <w:style w:type="paragraph" w:customStyle="1" w:styleId="Balk71">
    <w:name w:val="Başlık 71"/>
    <w:basedOn w:val="Normal"/>
    <w:rsid w:val="00831081"/>
    <w:pPr>
      <w:numPr>
        <w:ilvl w:val="6"/>
        <w:numId w:val="1"/>
      </w:numPr>
      <w:spacing w:before="120" w:after="200"/>
    </w:pPr>
    <w:rPr>
      <w:rFonts w:asciiTheme="minorHAnsi" w:eastAsiaTheme="minorHAnsi" w:hAnsiTheme="minorHAnsi" w:cstheme="minorBidi"/>
      <w:szCs w:val="22"/>
    </w:rPr>
  </w:style>
  <w:style w:type="paragraph" w:customStyle="1" w:styleId="Balk81">
    <w:name w:val="Başlık 81"/>
    <w:basedOn w:val="Normal"/>
    <w:rsid w:val="00831081"/>
    <w:pPr>
      <w:numPr>
        <w:ilvl w:val="7"/>
        <w:numId w:val="1"/>
      </w:numPr>
      <w:spacing w:before="120" w:after="200"/>
    </w:pPr>
    <w:rPr>
      <w:rFonts w:asciiTheme="minorHAnsi" w:eastAsiaTheme="minorHAnsi" w:hAnsiTheme="minorHAnsi" w:cstheme="minorBidi"/>
      <w:szCs w:val="22"/>
    </w:rPr>
  </w:style>
  <w:style w:type="paragraph" w:customStyle="1" w:styleId="Balk91">
    <w:name w:val="Başlık 91"/>
    <w:basedOn w:val="Normal"/>
    <w:rsid w:val="00831081"/>
    <w:pPr>
      <w:numPr>
        <w:ilvl w:val="8"/>
        <w:numId w:val="1"/>
      </w:numPr>
      <w:spacing w:before="120" w:after="200"/>
    </w:pPr>
    <w:rPr>
      <w:rFonts w:asciiTheme="minorHAnsi" w:eastAsiaTheme="minorHAnsi" w:hAnsiTheme="minorHAnsi" w:cstheme="minorBidi"/>
      <w:szCs w:val="22"/>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831081"/>
    <w:pPr>
      <w:tabs>
        <w:tab w:val="right" w:leader="dot" w:pos="9062"/>
      </w:tabs>
      <w:spacing w:before="120" w:after="100"/>
      <w:ind w:left="1985" w:hanging="425"/>
    </w:pPr>
    <w:rPr>
      <w:rFonts w:asciiTheme="minorHAnsi" w:eastAsiaTheme="minorHAnsi" w:hAnsiTheme="minorHAnsi" w:cstheme="minorBidi"/>
      <w:szCs w:val="22"/>
    </w:rPr>
  </w:style>
  <w:style w:type="paragraph" w:styleId="T5">
    <w:name w:val="toc 5"/>
    <w:basedOn w:val="Normal"/>
    <w:next w:val="Normal"/>
    <w:autoRedefine/>
    <w:uiPriority w:val="39"/>
    <w:unhideWhenUsed/>
    <w:rsid w:val="00A44E57"/>
    <w:pPr>
      <w:tabs>
        <w:tab w:val="left" w:pos="1985"/>
        <w:tab w:val="right" w:leader="dot" w:pos="9062"/>
      </w:tabs>
      <w:spacing w:before="120" w:after="100"/>
      <w:ind w:left="1560" w:hanging="567"/>
    </w:pPr>
    <w:rPr>
      <w:rFonts w:asciiTheme="majorHAnsi" w:eastAsiaTheme="minorHAnsi" w:hAnsiTheme="majorHAnsi" w:cs="Arial"/>
      <w:b/>
      <w:noProof/>
      <w:szCs w:val="22"/>
    </w:rPr>
  </w:style>
  <w:style w:type="paragraph" w:styleId="T6">
    <w:name w:val="toc 6"/>
    <w:basedOn w:val="Normal"/>
    <w:next w:val="Normal"/>
    <w:autoRedefine/>
    <w:uiPriority w:val="39"/>
    <w:unhideWhenUsed/>
    <w:rsid w:val="00A44E57"/>
    <w:pPr>
      <w:tabs>
        <w:tab w:val="left" w:pos="1821"/>
        <w:tab w:val="right" w:leader="dot" w:pos="9062"/>
      </w:tabs>
      <w:spacing w:after="100" w:line="259" w:lineRule="auto"/>
      <w:ind w:left="1560" w:hanging="567"/>
    </w:pPr>
    <w:rPr>
      <w:rFonts w:asciiTheme="majorHAnsi" w:eastAsiaTheme="minorEastAsia" w:hAnsiTheme="majorHAnsi" w:cstheme="minorBidi"/>
      <w:b/>
      <w:noProof/>
      <w:szCs w:val="22"/>
      <w:lang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Cs w:val="22"/>
      <w:lang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Cs w:val="22"/>
      <w:lang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Cs w:val="22"/>
      <w:lang w:eastAsia="tr-TR"/>
    </w:rPr>
  </w:style>
  <w:style w:type="character" w:customStyle="1" w:styleId="ListeParagrafChar">
    <w:name w:val="Liste Paragraf Char"/>
    <w:link w:val="ListeParagraf"/>
    <w:uiPriority w:val="34"/>
    <w:rsid w:val="001F616A"/>
    <w:rPr>
      <w:rFonts w:ascii="Calibri" w:eastAsia="Calibri" w:hAnsi="Calibri"/>
      <w:sz w:val="22"/>
      <w:szCs w:val="22"/>
      <w:lang w:val="tr-TR"/>
    </w:rPr>
  </w:style>
  <w:style w:type="character" w:customStyle="1" w:styleId="zmlenmeyenBahsetme1">
    <w:name w:val="Çözümlenmeyen Bahsetme1"/>
    <w:basedOn w:val="VarsaylanParagrafYazTipi"/>
    <w:uiPriority w:val="99"/>
    <w:semiHidden/>
    <w:unhideWhenUsed/>
    <w:rsid w:val="002F5F72"/>
    <w:rPr>
      <w:color w:val="808080"/>
      <w:shd w:val="clear" w:color="auto" w:fill="E6E6E6"/>
    </w:rPr>
  </w:style>
  <w:style w:type="paragraph" w:styleId="ListeMaddemi">
    <w:name w:val="List Bullet"/>
    <w:basedOn w:val="Normal"/>
    <w:uiPriority w:val="13"/>
    <w:unhideWhenUsed/>
    <w:qFormat/>
    <w:rsid w:val="00D93BE5"/>
    <w:pPr>
      <w:numPr>
        <w:numId w:val="11"/>
      </w:numPr>
      <w:spacing w:after="240" w:line="240" w:lineRule="atLeast"/>
      <w:contextualSpacing/>
    </w:pPr>
    <w:rPr>
      <w:rFonts w:ascii="Georgia" w:eastAsiaTheme="minorHAnsi" w:hAnsi="Georgia" w:cstheme="minorBidi"/>
      <w:lang w:val="en-GB"/>
    </w:rPr>
  </w:style>
  <w:style w:type="numbering" w:customStyle="1" w:styleId="PwCListBullets1">
    <w:name w:val="PwC List Bullets 1"/>
    <w:uiPriority w:val="99"/>
    <w:rsid w:val="00D93BE5"/>
    <w:pPr>
      <w:numPr>
        <w:numId w:val="11"/>
      </w:numPr>
    </w:pPr>
  </w:style>
  <w:style w:type="paragraph" w:styleId="ListeMaddemi2">
    <w:name w:val="List Bullet 2"/>
    <w:basedOn w:val="Normal"/>
    <w:uiPriority w:val="13"/>
    <w:unhideWhenUsed/>
    <w:qFormat/>
    <w:rsid w:val="00D93BE5"/>
    <w:pPr>
      <w:numPr>
        <w:ilvl w:val="1"/>
        <w:numId w:val="11"/>
      </w:numPr>
      <w:spacing w:after="240" w:line="240" w:lineRule="atLeast"/>
      <w:contextualSpacing/>
    </w:pPr>
    <w:rPr>
      <w:rFonts w:ascii="Georgia" w:eastAsiaTheme="minorHAnsi" w:hAnsi="Georgia" w:cstheme="minorBidi"/>
      <w:lang w:val="en-GB"/>
    </w:rPr>
  </w:style>
  <w:style w:type="paragraph" w:styleId="ListeMaddemi3">
    <w:name w:val="List Bullet 3"/>
    <w:basedOn w:val="Normal"/>
    <w:uiPriority w:val="13"/>
    <w:unhideWhenUsed/>
    <w:qFormat/>
    <w:rsid w:val="00D93BE5"/>
    <w:pPr>
      <w:numPr>
        <w:ilvl w:val="2"/>
        <w:numId w:val="11"/>
      </w:numPr>
      <w:spacing w:after="240" w:line="240" w:lineRule="atLeast"/>
      <w:contextualSpacing/>
    </w:pPr>
    <w:rPr>
      <w:rFonts w:ascii="Georgia" w:eastAsiaTheme="minorHAnsi" w:hAnsi="Georgia" w:cstheme="minorBidi"/>
      <w:lang w:val="en-GB"/>
    </w:rPr>
  </w:style>
  <w:style w:type="paragraph" w:styleId="ListeMaddemi4">
    <w:name w:val="List Bullet 4"/>
    <w:basedOn w:val="Normal"/>
    <w:uiPriority w:val="13"/>
    <w:unhideWhenUsed/>
    <w:rsid w:val="00D93BE5"/>
    <w:pPr>
      <w:numPr>
        <w:ilvl w:val="3"/>
        <w:numId w:val="11"/>
      </w:numPr>
      <w:spacing w:after="240" w:line="240" w:lineRule="atLeast"/>
      <w:contextualSpacing/>
    </w:pPr>
    <w:rPr>
      <w:rFonts w:ascii="Georgia" w:eastAsiaTheme="minorHAnsi" w:hAnsi="Georgia" w:cstheme="minorBidi"/>
      <w:lang w:val="en-GB"/>
    </w:rPr>
  </w:style>
  <w:style w:type="paragraph" w:styleId="ListeMaddemi5">
    <w:name w:val="List Bullet 5"/>
    <w:basedOn w:val="Normal"/>
    <w:uiPriority w:val="13"/>
    <w:unhideWhenUsed/>
    <w:rsid w:val="00D93BE5"/>
    <w:pPr>
      <w:numPr>
        <w:ilvl w:val="4"/>
        <w:numId w:val="11"/>
      </w:numPr>
      <w:spacing w:after="240" w:line="240" w:lineRule="atLeast"/>
      <w:contextualSpacing/>
    </w:pPr>
    <w:rPr>
      <w:rFonts w:ascii="Georgia" w:eastAsiaTheme="minorHAnsi" w:hAnsi="Georgia" w:cstheme="minorBidi"/>
      <w:lang w:val="en-GB"/>
    </w:rPr>
  </w:style>
  <w:style w:type="table" w:customStyle="1" w:styleId="GridTable4">
    <w:name w:val="Grid Table 4"/>
    <w:basedOn w:val="NormalTablo"/>
    <w:uiPriority w:val="49"/>
    <w:rsid w:val="00D93BE5"/>
    <w:rPr>
      <w:rFonts w:ascii="Georgia" w:eastAsiaTheme="minorHAnsi" w:hAnsi="Georgia" w:cstheme="minorBidi"/>
      <w:sz w:val="24"/>
      <w:szCs w:val="24"/>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6E6622"/>
    <w:pPr>
      <w:widowControl w:val="0"/>
      <w:autoSpaceDE w:val="0"/>
      <w:autoSpaceDN w:val="0"/>
      <w:spacing w:after="0" w:line="240" w:lineRule="auto"/>
      <w:jc w:val="left"/>
    </w:pPr>
    <w:rPr>
      <w:rFonts w:ascii="Arial" w:eastAsia="Arial" w:hAnsi="Arial" w:cs="Arial"/>
      <w:sz w:val="20"/>
      <w:szCs w:val="20"/>
    </w:rPr>
  </w:style>
  <w:style w:type="character" w:customStyle="1" w:styleId="GvdeMetniChar">
    <w:name w:val="Gövde Metni Char"/>
    <w:basedOn w:val="VarsaylanParagrafYazTipi"/>
    <w:link w:val="GvdeMetni"/>
    <w:uiPriority w:val="1"/>
    <w:rsid w:val="006E6622"/>
    <w:rPr>
      <w:rFonts w:ascii="Arial" w:eastAsia="Arial" w:hAnsi="Arial" w:cs="Arial"/>
      <w:lang w:val="tr-TR"/>
    </w:rPr>
  </w:style>
  <w:style w:type="character" w:customStyle="1" w:styleId="UnresolvedMention">
    <w:name w:val="Unresolved Mention"/>
    <w:basedOn w:val="VarsaylanParagrafYazTipi"/>
    <w:uiPriority w:val="99"/>
    <w:semiHidden/>
    <w:unhideWhenUsed/>
    <w:rsid w:val="004A77DB"/>
    <w:rPr>
      <w:color w:val="605E5C"/>
      <w:shd w:val="clear" w:color="auto" w:fill="E1DFDD"/>
    </w:rPr>
  </w:style>
  <w:style w:type="paragraph" w:styleId="Dzeltme">
    <w:name w:val="Revision"/>
    <w:hidden/>
    <w:uiPriority w:val="99"/>
    <w:semiHidden/>
    <w:rsid w:val="0091341C"/>
    <w:rPr>
      <w:rFonts w:ascii="Calibri" w:hAnsi="Calibri"/>
      <w:sz w:val="22"/>
      <w:szCs w:val="24"/>
      <w:lang w:val="tr-TR"/>
    </w:rPr>
  </w:style>
</w:styles>
</file>

<file path=word/webSettings.xml><?xml version="1.0" encoding="utf-8"?>
<w:webSettings xmlns:r="http://schemas.openxmlformats.org/officeDocument/2006/relationships" xmlns:w="http://schemas.openxmlformats.org/wordprocessingml/2006/main">
  <w:divs>
    <w:div w:id="152337815">
      <w:bodyDiv w:val="1"/>
      <w:marLeft w:val="0"/>
      <w:marRight w:val="0"/>
      <w:marTop w:val="0"/>
      <w:marBottom w:val="0"/>
      <w:divBdr>
        <w:top w:val="none" w:sz="0" w:space="0" w:color="auto"/>
        <w:left w:val="none" w:sz="0" w:space="0" w:color="auto"/>
        <w:bottom w:val="none" w:sz="0" w:space="0" w:color="auto"/>
        <w:right w:val="none" w:sz="0" w:space="0" w:color="auto"/>
      </w:divBdr>
    </w:div>
    <w:div w:id="269169258">
      <w:bodyDiv w:val="1"/>
      <w:marLeft w:val="0"/>
      <w:marRight w:val="0"/>
      <w:marTop w:val="0"/>
      <w:marBottom w:val="0"/>
      <w:divBdr>
        <w:top w:val="none" w:sz="0" w:space="0" w:color="auto"/>
        <w:left w:val="none" w:sz="0" w:space="0" w:color="auto"/>
        <w:bottom w:val="none" w:sz="0" w:space="0" w:color="auto"/>
        <w:right w:val="none" w:sz="0" w:space="0" w:color="auto"/>
      </w:divBdr>
    </w:div>
    <w:div w:id="459962997">
      <w:bodyDiv w:val="1"/>
      <w:marLeft w:val="0"/>
      <w:marRight w:val="0"/>
      <w:marTop w:val="0"/>
      <w:marBottom w:val="0"/>
      <w:divBdr>
        <w:top w:val="none" w:sz="0" w:space="0" w:color="auto"/>
        <w:left w:val="none" w:sz="0" w:space="0" w:color="auto"/>
        <w:bottom w:val="none" w:sz="0" w:space="0" w:color="auto"/>
        <w:right w:val="none" w:sz="0" w:space="0" w:color="auto"/>
      </w:divBdr>
    </w:div>
    <w:div w:id="469589510">
      <w:bodyDiv w:val="1"/>
      <w:marLeft w:val="0"/>
      <w:marRight w:val="0"/>
      <w:marTop w:val="0"/>
      <w:marBottom w:val="0"/>
      <w:divBdr>
        <w:top w:val="none" w:sz="0" w:space="0" w:color="auto"/>
        <w:left w:val="none" w:sz="0" w:space="0" w:color="auto"/>
        <w:bottom w:val="none" w:sz="0" w:space="0" w:color="auto"/>
        <w:right w:val="none" w:sz="0" w:space="0" w:color="auto"/>
      </w:divBdr>
    </w:div>
    <w:div w:id="781798764">
      <w:bodyDiv w:val="1"/>
      <w:marLeft w:val="0"/>
      <w:marRight w:val="0"/>
      <w:marTop w:val="0"/>
      <w:marBottom w:val="0"/>
      <w:divBdr>
        <w:top w:val="none" w:sz="0" w:space="0" w:color="auto"/>
        <w:left w:val="none" w:sz="0" w:space="0" w:color="auto"/>
        <w:bottom w:val="none" w:sz="0" w:space="0" w:color="auto"/>
        <w:right w:val="none" w:sz="0" w:space="0" w:color="auto"/>
      </w:divBdr>
      <w:divsChild>
        <w:div w:id="1735816378">
          <w:marLeft w:val="0"/>
          <w:marRight w:val="0"/>
          <w:marTop w:val="0"/>
          <w:marBottom w:val="0"/>
          <w:divBdr>
            <w:top w:val="none" w:sz="0" w:space="0" w:color="auto"/>
            <w:left w:val="none" w:sz="0" w:space="0" w:color="auto"/>
            <w:bottom w:val="none" w:sz="0" w:space="0" w:color="auto"/>
            <w:right w:val="none" w:sz="0" w:space="0" w:color="auto"/>
          </w:divBdr>
        </w:div>
      </w:divsChild>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366832351">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 w:id="206605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nadasatarim.com" TargetMode="Externa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31" ma:contentTypeDescription="Yeni belge oluşturun." ma:contentTypeScope="" ma:versionID="8c4b70124109f7600a0f7a5ef1873820">
  <xsd:schema xmlns:xsd="http://www.w3.org/2001/XMLSchema" xmlns:xs="http://www.w3.org/2001/XMLSchema" xmlns:p="http://schemas.microsoft.com/office/2006/metadata/properties" xmlns:ns2="179c9df7-bfec-4257-afe4-54792d6740de" xmlns:ns3="4ac0b8a0-ba54-445b-b740-0151bc5fb9d7" xmlns:ns4="934ccf59-02c5-48f0-bb95-93c206b50978" targetNamespace="http://schemas.microsoft.com/office/2006/metadata/properties" ma:root="true" ma:fieldsID="f318d85e4c83040c422a17486e7fe221" ns2:_="" ns3:_="" ns4:_="">
    <xsd:import namespace="179c9df7-bfec-4257-afe4-54792d6740de"/>
    <xsd:import namespace="4ac0b8a0-ba54-445b-b740-0151bc5fb9d7"/>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j706b248d8254d5ca0f62b6f448471ce" minOccurs="0"/>
                <xsd:element ref="ns2:_dlc_DocId" minOccurs="0"/>
                <xsd:element ref="ns2:_dlc_DocIdUrl" minOccurs="0"/>
                <xsd:element ref="ns2:_dlc_DocIdPersistId" minOccurs="0"/>
                <xsd:element ref="ns4:ce5272a5006e4d4385504605df6306e9"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_dlc_DocId xmlns="179c9df7-bfec-4257-afe4-54792d6740de">BTSPARTNERS-4-41164</_dlc_DocId>
    <_dlc_DocIdUrl xmlns="179c9df7-bfec-4257-afe4-54792d6740de">
      <Url>https://btspartners.sharepoint.com/_layouts/15/DocIdRedir.aspx?ID=BTSPARTNERS-4-41164</Url>
      <Description>BTSPARTNERS-4-41164</Description>
    </_dlc_DocIdUrl>
    <TaxCatchAll xmlns="4ac0b8a0-ba54-445b-b740-0151bc5fb9d7">
      <Value>5</Value>
      <Value>13</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6128-42BD-4D48-ABE0-9CE63F5B8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4ac0b8a0-ba54-445b-b740-0151bc5fb9d7"/>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 ds:uri="4ac0b8a0-ba54-445b-b740-0151bc5fb9d7"/>
  </ds:schemaRefs>
</ds:datastoreItem>
</file>

<file path=customXml/itemProps3.xml><?xml version="1.0" encoding="utf-8"?>
<ds:datastoreItem xmlns:ds="http://schemas.openxmlformats.org/officeDocument/2006/customXml" ds:itemID="{3A5FD2A0-2D93-4F29-9987-B448FF4AB49B}">
  <ds:schemaRefs>
    <ds:schemaRef ds:uri="http://schemas.microsoft.com/sharepoint/events"/>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5.xml><?xml version="1.0" encoding="utf-8"?>
<ds:datastoreItem xmlns:ds="http://schemas.openxmlformats.org/officeDocument/2006/customXml" ds:itemID="{868AAD0B-C691-4DC2-8324-9653E8CB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4515</Words>
  <Characters>25742</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Bilgesu Demirel;Burak Emre Çetin</dc:creator>
  <cp:lastModifiedBy>Win10</cp:lastModifiedBy>
  <cp:revision>9</cp:revision>
  <cp:lastPrinted>2016-09-29T16:43:00Z</cp:lastPrinted>
  <dcterms:created xsi:type="dcterms:W3CDTF">2020-10-28T11:02:00Z</dcterms:created>
  <dcterms:modified xsi:type="dcterms:W3CDTF">2021-02-02T12:15:00Z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e10ffe78-136c-41a3-9a5b-dff106c3c808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